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34A6" w14:textId="3D6A5389" w:rsidR="00D259A6" w:rsidRPr="003A5E60" w:rsidRDefault="00D259A6" w:rsidP="00C91FD6">
      <w:pPr>
        <w:spacing w:after="120"/>
        <w:rPr>
          <w:rFonts w:eastAsia="Calibri" w:cstheme="minorHAnsi"/>
          <w:b/>
          <w:color w:val="008080"/>
          <w:sz w:val="29"/>
        </w:rPr>
      </w:pPr>
      <w:r w:rsidRPr="003A5E60">
        <w:rPr>
          <w:rFonts w:cstheme="minorHAnsi"/>
          <w:b/>
          <w:color w:val="008080"/>
          <w:sz w:val="29"/>
        </w:rPr>
        <w:t xml:space="preserve">Beyond the Streets: </w:t>
      </w:r>
      <w:r w:rsidR="00A308C1">
        <w:rPr>
          <w:rFonts w:cstheme="minorHAnsi"/>
          <w:b/>
          <w:color w:val="008080"/>
          <w:sz w:val="29"/>
        </w:rPr>
        <w:t xml:space="preserve">Beyond Support </w:t>
      </w:r>
      <w:r w:rsidR="00B052DF">
        <w:rPr>
          <w:rFonts w:cstheme="minorHAnsi"/>
          <w:b/>
          <w:color w:val="008080"/>
          <w:sz w:val="29"/>
        </w:rPr>
        <w:t>Team Leader</w:t>
      </w:r>
    </w:p>
    <w:p w14:paraId="290E898A" w14:textId="77777777" w:rsidR="00D259A6" w:rsidRPr="005966EF" w:rsidRDefault="00D259A6" w:rsidP="00F73E20">
      <w:pPr>
        <w:spacing w:before="240" w:after="120"/>
        <w:rPr>
          <w:rFonts w:eastAsia="Calibri" w:cstheme="minorHAnsi"/>
          <w:sz w:val="24"/>
          <w:szCs w:val="24"/>
        </w:rPr>
      </w:pPr>
      <w:r w:rsidRPr="005966EF">
        <w:rPr>
          <w:rFonts w:cstheme="minorHAnsi"/>
          <w:sz w:val="24"/>
          <w:szCs w:val="24"/>
        </w:rPr>
        <w:t>Dear Applicant,</w:t>
      </w:r>
    </w:p>
    <w:p w14:paraId="5BDBAE31" w14:textId="2EE571E2" w:rsidR="00282ADE" w:rsidRPr="005966EF" w:rsidRDefault="00D259A6" w:rsidP="00F73E20">
      <w:pPr>
        <w:spacing w:after="120"/>
        <w:rPr>
          <w:sz w:val="24"/>
          <w:szCs w:val="24"/>
          <w:highlight w:val="yellow"/>
        </w:rPr>
      </w:pPr>
      <w:r w:rsidRPr="005966EF">
        <w:rPr>
          <w:rFonts w:cstheme="minorHAnsi"/>
          <w:sz w:val="24"/>
          <w:szCs w:val="24"/>
        </w:rPr>
        <w:t xml:space="preserve">Thank you for expressing an interest in the above post. </w:t>
      </w:r>
      <w:r w:rsidR="0085572B" w:rsidRPr="005966EF">
        <w:rPr>
          <w:sz w:val="24"/>
          <w:szCs w:val="24"/>
        </w:rPr>
        <w:t xml:space="preserve">Beyond the Streets is a small charity with a big determination to see routes out for women in prostitution in the UK.  </w:t>
      </w:r>
      <w:r w:rsidR="008F4C6B" w:rsidRPr="005966EF">
        <w:rPr>
          <w:sz w:val="24"/>
          <w:szCs w:val="24"/>
        </w:rPr>
        <w:t>Our w</w:t>
      </w:r>
      <w:r w:rsidR="001242EB" w:rsidRPr="005966EF">
        <w:rPr>
          <w:sz w:val="24"/>
          <w:szCs w:val="24"/>
        </w:rPr>
        <w:t xml:space="preserve">ork is growing, and we are </w:t>
      </w:r>
      <w:r w:rsidR="00BB278C" w:rsidRPr="005966EF">
        <w:rPr>
          <w:sz w:val="24"/>
          <w:szCs w:val="24"/>
        </w:rPr>
        <w:t xml:space="preserve">looking to recruit a </w:t>
      </w:r>
      <w:r w:rsidR="00667D5C" w:rsidRPr="005966EF">
        <w:rPr>
          <w:sz w:val="24"/>
          <w:szCs w:val="24"/>
        </w:rPr>
        <w:t>Beyond Support</w:t>
      </w:r>
      <w:r w:rsidR="00B82E45" w:rsidRPr="005966EF">
        <w:rPr>
          <w:sz w:val="24"/>
          <w:szCs w:val="24"/>
        </w:rPr>
        <w:t xml:space="preserve"> </w:t>
      </w:r>
      <w:r w:rsidR="00B174D6">
        <w:rPr>
          <w:sz w:val="24"/>
          <w:szCs w:val="24"/>
        </w:rPr>
        <w:t xml:space="preserve">Team Leader </w:t>
      </w:r>
      <w:r w:rsidR="008618E4" w:rsidRPr="005966EF">
        <w:rPr>
          <w:sz w:val="24"/>
          <w:szCs w:val="24"/>
        </w:rPr>
        <w:t>to</w:t>
      </w:r>
      <w:r w:rsidR="00493DF4" w:rsidRPr="005966EF">
        <w:rPr>
          <w:sz w:val="24"/>
          <w:szCs w:val="24"/>
        </w:rPr>
        <w:t xml:space="preserve"> </w:t>
      </w:r>
      <w:r w:rsidR="00D66011" w:rsidRPr="005966EF">
        <w:rPr>
          <w:sz w:val="24"/>
          <w:szCs w:val="24"/>
        </w:rPr>
        <w:t>implement the charity’s strategy</w:t>
      </w:r>
      <w:r w:rsidR="002920B6" w:rsidRPr="005966EF">
        <w:rPr>
          <w:sz w:val="24"/>
          <w:szCs w:val="24"/>
        </w:rPr>
        <w:t>.</w:t>
      </w:r>
      <w:r w:rsidR="0080236F" w:rsidRPr="005966EF">
        <w:rPr>
          <w:sz w:val="24"/>
          <w:szCs w:val="24"/>
        </w:rPr>
        <w:t xml:space="preserve"> </w:t>
      </w:r>
      <w:r w:rsidR="0085572B" w:rsidRPr="005966EF">
        <w:rPr>
          <w:sz w:val="24"/>
          <w:szCs w:val="24"/>
        </w:rPr>
        <w:t xml:space="preserve">This role will </w:t>
      </w:r>
      <w:r w:rsidR="002920B6" w:rsidRPr="005966EF">
        <w:rPr>
          <w:sz w:val="24"/>
          <w:szCs w:val="24"/>
        </w:rPr>
        <w:t xml:space="preserve">coordinate an </w:t>
      </w:r>
      <w:r w:rsidR="0085572B" w:rsidRPr="005966EF">
        <w:rPr>
          <w:sz w:val="24"/>
          <w:szCs w:val="24"/>
        </w:rPr>
        <w:t xml:space="preserve">existing team and </w:t>
      </w:r>
      <w:r w:rsidR="00F87CCC" w:rsidRPr="005966EF">
        <w:rPr>
          <w:sz w:val="24"/>
          <w:szCs w:val="24"/>
        </w:rPr>
        <w:t xml:space="preserve">continue to </w:t>
      </w:r>
      <w:r w:rsidR="0085572B" w:rsidRPr="005966EF">
        <w:rPr>
          <w:sz w:val="24"/>
          <w:szCs w:val="24"/>
        </w:rPr>
        <w:t>implement the organisations 10</w:t>
      </w:r>
      <w:r w:rsidR="0030334A" w:rsidRPr="005966EF">
        <w:rPr>
          <w:sz w:val="24"/>
          <w:szCs w:val="24"/>
        </w:rPr>
        <w:t>-</w:t>
      </w:r>
      <w:r w:rsidR="0085572B" w:rsidRPr="005966EF">
        <w:rPr>
          <w:sz w:val="24"/>
          <w:szCs w:val="24"/>
        </w:rPr>
        <w:t xml:space="preserve">year strategy; enabling Beyond the Streets to increase its impact and ensure that women are able to access our services. </w:t>
      </w:r>
    </w:p>
    <w:p w14:paraId="593181E1" w14:textId="05773952" w:rsidR="00112802" w:rsidRPr="005966EF" w:rsidRDefault="0086403B" w:rsidP="00112802">
      <w:pPr>
        <w:spacing w:after="120"/>
        <w:rPr>
          <w:sz w:val="24"/>
          <w:szCs w:val="24"/>
        </w:rPr>
      </w:pPr>
      <w:r w:rsidRPr="005966EF">
        <w:rPr>
          <w:sz w:val="24"/>
          <w:szCs w:val="24"/>
        </w:rPr>
        <w:t xml:space="preserve">You </w:t>
      </w:r>
      <w:r w:rsidR="000C2889" w:rsidRPr="005966EF">
        <w:rPr>
          <w:sz w:val="24"/>
          <w:szCs w:val="24"/>
        </w:rPr>
        <w:t>will be a champion</w:t>
      </w:r>
      <w:r w:rsidR="00B01B49" w:rsidRPr="005966EF">
        <w:rPr>
          <w:sz w:val="24"/>
          <w:szCs w:val="24"/>
        </w:rPr>
        <w:t xml:space="preserve"> of</w:t>
      </w:r>
      <w:r w:rsidR="000C2889" w:rsidRPr="005966EF">
        <w:rPr>
          <w:sz w:val="24"/>
          <w:szCs w:val="24"/>
        </w:rPr>
        <w:t xml:space="preserve"> the cause </w:t>
      </w:r>
      <w:r w:rsidR="004C3BEB" w:rsidRPr="005966EF">
        <w:rPr>
          <w:sz w:val="24"/>
          <w:szCs w:val="24"/>
        </w:rPr>
        <w:t>and</w:t>
      </w:r>
      <w:r w:rsidRPr="005966EF">
        <w:rPr>
          <w:sz w:val="24"/>
          <w:szCs w:val="24"/>
        </w:rPr>
        <w:t xml:space="preserve"> have a passion for </w:t>
      </w:r>
      <w:r w:rsidR="00F71B0C" w:rsidRPr="005966EF">
        <w:rPr>
          <w:sz w:val="24"/>
          <w:szCs w:val="24"/>
        </w:rPr>
        <w:t xml:space="preserve">supporting women </w:t>
      </w:r>
      <w:r w:rsidR="007A0140" w:rsidRPr="005966EF">
        <w:rPr>
          <w:sz w:val="24"/>
          <w:szCs w:val="24"/>
        </w:rPr>
        <w:t xml:space="preserve">who face multiple </w:t>
      </w:r>
      <w:r w:rsidR="003D1814" w:rsidRPr="005966EF">
        <w:rPr>
          <w:sz w:val="24"/>
          <w:szCs w:val="24"/>
        </w:rPr>
        <w:t>disadvantages</w:t>
      </w:r>
      <w:r w:rsidR="004C3BEB" w:rsidRPr="005966EF">
        <w:rPr>
          <w:sz w:val="24"/>
          <w:szCs w:val="24"/>
        </w:rPr>
        <w:t xml:space="preserve">. </w:t>
      </w:r>
      <w:r w:rsidR="004C3BEB" w:rsidRPr="0026478E">
        <w:rPr>
          <w:sz w:val="24"/>
          <w:szCs w:val="24"/>
        </w:rPr>
        <w:t>You will have</w:t>
      </w:r>
      <w:r w:rsidR="007A0140" w:rsidRPr="0026478E">
        <w:rPr>
          <w:sz w:val="24"/>
          <w:szCs w:val="24"/>
        </w:rPr>
        <w:t xml:space="preserve"> </w:t>
      </w:r>
      <w:r w:rsidRPr="0026478E">
        <w:rPr>
          <w:sz w:val="24"/>
          <w:szCs w:val="24"/>
        </w:rPr>
        <w:t xml:space="preserve">an </w:t>
      </w:r>
      <w:r w:rsidR="007A0140" w:rsidRPr="0026478E">
        <w:rPr>
          <w:sz w:val="24"/>
          <w:szCs w:val="24"/>
        </w:rPr>
        <w:t xml:space="preserve">experience of </w:t>
      </w:r>
      <w:r w:rsidR="00311989" w:rsidRPr="0026478E">
        <w:rPr>
          <w:sz w:val="24"/>
          <w:szCs w:val="24"/>
        </w:rPr>
        <w:t>e</w:t>
      </w:r>
      <w:r w:rsidR="007E07DB" w:rsidRPr="0026478E">
        <w:rPr>
          <w:sz w:val="24"/>
          <w:szCs w:val="24"/>
        </w:rPr>
        <w:t xml:space="preserve">ither </w:t>
      </w:r>
      <w:r w:rsidR="00534097" w:rsidRPr="0026478E">
        <w:rPr>
          <w:sz w:val="24"/>
          <w:szCs w:val="24"/>
        </w:rPr>
        <w:t>case</w:t>
      </w:r>
      <w:r w:rsidR="007E07DB" w:rsidRPr="0026478E">
        <w:rPr>
          <w:sz w:val="24"/>
          <w:szCs w:val="24"/>
        </w:rPr>
        <w:t xml:space="preserve"> work </w:t>
      </w:r>
      <w:r w:rsidR="00C01568">
        <w:rPr>
          <w:sz w:val="24"/>
          <w:szCs w:val="24"/>
        </w:rPr>
        <w:t>and</w:t>
      </w:r>
      <w:r w:rsidR="007E07DB" w:rsidRPr="0026478E">
        <w:rPr>
          <w:sz w:val="24"/>
          <w:szCs w:val="24"/>
        </w:rPr>
        <w:t xml:space="preserve"> </w:t>
      </w:r>
      <w:r w:rsidR="00311989" w:rsidRPr="0026478E">
        <w:rPr>
          <w:sz w:val="24"/>
          <w:szCs w:val="24"/>
        </w:rPr>
        <w:t>coordinating</w:t>
      </w:r>
      <w:r w:rsidR="00C01568">
        <w:rPr>
          <w:sz w:val="24"/>
          <w:szCs w:val="24"/>
        </w:rPr>
        <w:t>/supervising</w:t>
      </w:r>
      <w:r w:rsidR="007A0140" w:rsidRPr="0026478E">
        <w:rPr>
          <w:sz w:val="24"/>
          <w:szCs w:val="24"/>
        </w:rPr>
        <w:t xml:space="preserve"> a team</w:t>
      </w:r>
      <w:r w:rsidRPr="005966EF">
        <w:rPr>
          <w:sz w:val="24"/>
          <w:szCs w:val="24"/>
        </w:rPr>
        <w:t>. You will have great interpersonal skills and be able to</w:t>
      </w:r>
      <w:r w:rsidR="000C2889" w:rsidRPr="005966EF">
        <w:rPr>
          <w:sz w:val="24"/>
          <w:szCs w:val="24"/>
        </w:rPr>
        <w:t xml:space="preserve"> support and motivate </w:t>
      </w:r>
      <w:r w:rsidR="006B1718" w:rsidRPr="005966EF">
        <w:rPr>
          <w:sz w:val="24"/>
          <w:szCs w:val="24"/>
        </w:rPr>
        <w:t>both</w:t>
      </w:r>
      <w:r w:rsidR="000C2889" w:rsidRPr="005966EF">
        <w:rPr>
          <w:sz w:val="24"/>
          <w:szCs w:val="24"/>
        </w:rPr>
        <w:t xml:space="preserve"> </w:t>
      </w:r>
      <w:r w:rsidR="0026478E" w:rsidRPr="005966EF">
        <w:rPr>
          <w:sz w:val="24"/>
          <w:szCs w:val="24"/>
        </w:rPr>
        <w:t>staff.</w:t>
      </w:r>
      <w:r w:rsidR="000C2889" w:rsidRPr="005966EF">
        <w:rPr>
          <w:sz w:val="24"/>
          <w:szCs w:val="24"/>
        </w:rPr>
        <w:t xml:space="preserve"> </w:t>
      </w:r>
      <w:r w:rsidRPr="005966EF">
        <w:rPr>
          <w:sz w:val="24"/>
          <w:szCs w:val="24"/>
        </w:rPr>
        <w:t xml:space="preserve"> </w:t>
      </w:r>
      <w:r w:rsidR="00112802" w:rsidRPr="005966EF">
        <w:rPr>
          <w:sz w:val="24"/>
          <w:szCs w:val="24"/>
        </w:rPr>
        <w:t>We are looking for someone with energy, motivation, skills</w:t>
      </w:r>
      <w:r w:rsidR="008C00B3" w:rsidRPr="005966EF">
        <w:rPr>
          <w:sz w:val="24"/>
          <w:szCs w:val="24"/>
        </w:rPr>
        <w:t>,</w:t>
      </w:r>
      <w:r w:rsidR="00112802" w:rsidRPr="005966EF">
        <w:rPr>
          <w:sz w:val="24"/>
          <w:szCs w:val="24"/>
        </w:rPr>
        <w:t xml:space="preserve"> and experience; someone who can understand the big picture and enable the local vision. </w:t>
      </w:r>
    </w:p>
    <w:p w14:paraId="4BD4E617" w14:textId="50F2D11C" w:rsidR="00C92E64" w:rsidRPr="00AB0F24" w:rsidRDefault="00112802" w:rsidP="00112802">
      <w:pPr>
        <w:spacing w:after="120"/>
        <w:rPr>
          <w:rFonts w:cstheme="minorHAnsi"/>
          <w:color w:val="FF0000"/>
          <w:sz w:val="24"/>
          <w:szCs w:val="24"/>
        </w:rPr>
      </w:pPr>
      <w:r w:rsidRPr="005966EF">
        <w:rPr>
          <w:bCs/>
          <w:sz w:val="24"/>
          <w:szCs w:val="24"/>
        </w:rPr>
        <w:t>Beyond the Streets is a charity inspired by Christian values</w:t>
      </w:r>
      <w:r w:rsidRPr="005966EF">
        <w:rPr>
          <w:bCs/>
          <w:sz w:val="24"/>
          <w:szCs w:val="24"/>
          <w:lang w:val="en-US"/>
        </w:rPr>
        <w:t>. This belief inspires us to work with acceptance, value</w:t>
      </w:r>
      <w:r w:rsidR="000C0E60" w:rsidRPr="005966EF">
        <w:rPr>
          <w:bCs/>
          <w:sz w:val="24"/>
          <w:szCs w:val="24"/>
          <w:lang w:val="en-US"/>
        </w:rPr>
        <w:t>,</w:t>
      </w:r>
      <w:r w:rsidRPr="005966EF">
        <w:rPr>
          <w:bCs/>
          <w:sz w:val="24"/>
          <w:szCs w:val="24"/>
          <w:lang w:val="en-US"/>
        </w:rPr>
        <w:t xml:space="preserve"> and mutual respect for all.</w:t>
      </w:r>
      <w:r w:rsidRPr="005966EF">
        <w:rPr>
          <w:b/>
          <w:bCs/>
          <w:sz w:val="24"/>
          <w:szCs w:val="24"/>
          <w:lang w:val="en-US"/>
        </w:rPr>
        <w:t xml:space="preserve"> </w:t>
      </w:r>
      <w:r w:rsidR="00C92E64" w:rsidRPr="005966EF">
        <w:rPr>
          <w:sz w:val="24"/>
          <w:szCs w:val="24"/>
        </w:rPr>
        <w:t xml:space="preserve">We promote a healthy work life balance and regularly reflect on our boundaries and our strategy for the year. The role is </w:t>
      </w:r>
      <w:r w:rsidR="00C92E64" w:rsidRPr="00AB0F24">
        <w:rPr>
          <w:sz w:val="24"/>
          <w:szCs w:val="24"/>
        </w:rPr>
        <w:t xml:space="preserve">based in </w:t>
      </w:r>
      <w:r w:rsidR="000C0E60" w:rsidRPr="00AB0F24">
        <w:rPr>
          <w:sz w:val="24"/>
          <w:szCs w:val="24"/>
        </w:rPr>
        <w:t>Southampton</w:t>
      </w:r>
      <w:r w:rsidR="00B82E45" w:rsidRPr="00AB0F24">
        <w:rPr>
          <w:sz w:val="24"/>
          <w:szCs w:val="24"/>
        </w:rPr>
        <w:t>.</w:t>
      </w:r>
    </w:p>
    <w:p w14:paraId="2DBF46AE" w14:textId="1317FA79" w:rsidR="00D259A6" w:rsidRPr="00AB0F24" w:rsidRDefault="00D259A6" w:rsidP="00F73E20">
      <w:pPr>
        <w:spacing w:after="120"/>
        <w:rPr>
          <w:rFonts w:eastAsia="Calibri" w:cstheme="minorHAnsi"/>
          <w:sz w:val="24"/>
          <w:szCs w:val="24"/>
        </w:rPr>
      </w:pPr>
      <w:r w:rsidRPr="00AB0F24">
        <w:rPr>
          <w:rFonts w:cstheme="minorHAnsi"/>
          <w:sz w:val="24"/>
          <w:szCs w:val="24"/>
        </w:rPr>
        <w:t>Please find enclosed in this Recruitment Pack the following information:</w:t>
      </w:r>
    </w:p>
    <w:p w14:paraId="1E0748FF" w14:textId="029717D9" w:rsidR="00D259A6" w:rsidRPr="00AB0F24" w:rsidRDefault="00D259A6" w:rsidP="00D3075A">
      <w:pPr>
        <w:numPr>
          <w:ilvl w:val="0"/>
          <w:numId w:val="5"/>
        </w:numPr>
        <w:tabs>
          <w:tab w:val="left" w:pos="720"/>
        </w:tabs>
        <w:spacing w:after="120"/>
        <w:ind w:left="720" w:hanging="360"/>
        <w:rPr>
          <w:rFonts w:eastAsia="Calibri" w:cstheme="minorHAnsi"/>
          <w:sz w:val="24"/>
          <w:szCs w:val="24"/>
        </w:rPr>
      </w:pPr>
      <w:r w:rsidRPr="00AB0F24">
        <w:rPr>
          <w:rFonts w:cstheme="minorHAnsi"/>
          <w:sz w:val="24"/>
          <w:szCs w:val="24"/>
        </w:rPr>
        <w:t>Information for Applicants (p.</w:t>
      </w:r>
      <w:r w:rsidR="001B5C12" w:rsidRPr="00AB0F24">
        <w:rPr>
          <w:rFonts w:cstheme="minorHAnsi"/>
          <w:sz w:val="24"/>
          <w:szCs w:val="24"/>
        </w:rPr>
        <w:t>3</w:t>
      </w:r>
      <w:r w:rsidR="00AB0F24" w:rsidRPr="00AB0F24">
        <w:rPr>
          <w:rFonts w:cstheme="minorHAnsi"/>
          <w:sz w:val="24"/>
          <w:szCs w:val="24"/>
        </w:rPr>
        <w:t>-4</w:t>
      </w:r>
      <w:r w:rsidRPr="00AB0F24">
        <w:rPr>
          <w:rFonts w:cstheme="minorHAnsi"/>
          <w:sz w:val="24"/>
          <w:szCs w:val="24"/>
        </w:rPr>
        <w:t>)</w:t>
      </w:r>
    </w:p>
    <w:p w14:paraId="18881291" w14:textId="5B1B394A" w:rsidR="00D259A6" w:rsidRPr="00AB0F24" w:rsidRDefault="00D259A6" w:rsidP="00D3075A">
      <w:pPr>
        <w:numPr>
          <w:ilvl w:val="0"/>
          <w:numId w:val="5"/>
        </w:numPr>
        <w:tabs>
          <w:tab w:val="left" w:pos="720"/>
        </w:tabs>
        <w:spacing w:after="120"/>
        <w:ind w:left="720" w:hanging="360"/>
        <w:rPr>
          <w:rFonts w:cstheme="minorHAnsi"/>
          <w:color w:val="000000" w:themeColor="text1"/>
          <w:sz w:val="24"/>
          <w:szCs w:val="24"/>
        </w:rPr>
      </w:pPr>
      <w:r w:rsidRPr="00AB0F24">
        <w:rPr>
          <w:rFonts w:cstheme="minorHAnsi"/>
          <w:sz w:val="24"/>
          <w:szCs w:val="24"/>
        </w:rPr>
        <w:t>Job Description (</w:t>
      </w:r>
      <w:r w:rsidRPr="00AB0F24">
        <w:rPr>
          <w:rFonts w:cstheme="minorHAnsi"/>
          <w:color w:val="000000" w:themeColor="text1"/>
          <w:sz w:val="24"/>
          <w:szCs w:val="24"/>
        </w:rPr>
        <w:t>p.5</w:t>
      </w:r>
      <w:r w:rsidR="00AB0F24" w:rsidRPr="00AB0F24">
        <w:rPr>
          <w:rFonts w:cstheme="minorHAnsi"/>
          <w:color w:val="000000" w:themeColor="text1"/>
          <w:sz w:val="24"/>
          <w:szCs w:val="24"/>
        </w:rPr>
        <w:t>-7</w:t>
      </w:r>
      <w:r w:rsidRPr="00AB0F24">
        <w:rPr>
          <w:rFonts w:cstheme="minorHAnsi"/>
          <w:color w:val="000000" w:themeColor="text1"/>
          <w:sz w:val="24"/>
          <w:szCs w:val="24"/>
        </w:rPr>
        <w:t>)</w:t>
      </w:r>
    </w:p>
    <w:p w14:paraId="373CF36F" w14:textId="312EC1D1" w:rsidR="00D259A6" w:rsidRPr="00AB0F24" w:rsidRDefault="00D259A6" w:rsidP="00D3075A">
      <w:pPr>
        <w:numPr>
          <w:ilvl w:val="0"/>
          <w:numId w:val="5"/>
        </w:numPr>
        <w:tabs>
          <w:tab w:val="left" w:pos="700"/>
        </w:tabs>
        <w:spacing w:after="120"/>
        <w:ind w:left="700" w:hanging="340"/>
        <w:rPr>
          <w:rFonts w:cstheme="minorHAnsi"/>
          <w:color w:val="000000" w:themeColor="text1"/>
          <w:sz w:val="24"/>
          <w:szCs w:val="24"/>
        </w:rPr>
      </w:pPr>
      <w:r w:rsidRPr="00AB0F24">
        <w:rPr>
          <w:rFonts w:cstheme="minorHAnsi"/>
          <w:color w:val="000000" w:themeColor="text1"/>
          <w:sz w:val="24"/>
          <w:szCs w:val="24"/>
        </w:rPr>
        <w:t>Person Specification (p.</w:t>
      </w:r>
      <w:r w:rsidR="00AB0F24" w:rsidRPr="00AB0F24">
        <w:rPr>
          <w:rFonts w:cstheme="minorHAnsi"/>
          <w:color w:val="000000" w:themeColor="text1"/>
          <w:sz w:val="24"/>
          <w:szCs w:val="24"/>
        </w:rPr>
        <w:t>8-9</w:t>
      </w:r>
      <w:r w:rsidRPr="00AB0F24">
        <w:rPr>
          <w:rFonts w:cstheme="minorHAnsi"/>
          <w:color w:val="000000" w:themeColor="text1"/>
          <w:sz w:val="24"/>
          <w:szCs w:val="24"/>
        </w:rPr>
        <w:t>)</w:t>
      </w:r>
    </w:p>
    <w:p w14:paraId="3853A9FD" w14:textId="5B62F51C" w:rsidR="00D259A6" w:rsidRPr="005966EF" w:rsidRDefault="00D259A6" w:rsidP="00F73E20">
      <w:pPr>
        <w:spacing w:before="240" w:after="120"/>
        <w:rPr>
          <w:rFonts w:eastAsia="Calibri" w:cstheme="minorHAnsi"/>
          <w:sz w:val="24"/>
          <w:szCs w:val="24"/>
        </w:rPr>
      </w:pPr>
      <w:r w:rsidRPr="005966EF">
        <w:rPr>
          <w:rFonts w:cstheme="minorHAnsi"/>
          <w:sz w:val="24"/>
          <w:szCs w:val="24"/>
        </w:rPr>
        <w:t xml:space="preserve">Please complete the </w:t>
      </w:r>
      <w:r w:rsidRPr="005966EF">
        <w:rPr>
          <w:rFonts w:cstheme="minorHAnsi"/>
          <w:b/>
          <w:sz w:val="24"/>
          <w:szCs w:val="24"/>
        </w:rPr>
        <w:t>Application Form</w:t>
      </w:r>
      <w:r w:rsidRPr="005966EF">
        <w:rPr>
          <w:rFonts w:cstheme="minorHAnsi"/>
          <w:sz w:val="24"/>
          <w:szCs w:val="24"/>
        </w:rPr>
        <w:t xml:space="preserve"> giving as much information as you can that is relevant to the job you are applying for.</w:t>
      </w:r>
    </w:p>
    <w:p w14:paraId="231726E0" w14:textId="1B4A4297" w:rsidR="002F431D" w:rsidRPr="005966EF" w:rsidRDefault="00D259A6" w:rsidP="00F73E20">
      <w:pPr>
        <w:rPr>
          <w:sz w:val="24"/>
          <w:szCs w:val="24"/>
        </w:rPr>
      </w:pPr>
      <w:r w:rsidRPr="005966EF">
        <w:rPr>
          <w:sz w:val="24"/>
          <w:szCs w:val="24"/>
        </w:rPr>
        <w:t xml:space="preserve">It is important to us that you complete the </w:t>
      </w:r>
      <w:r w:rsidRPr="005966EF">
        <w:rPr>
          <w:b/>
          <w:sz w:val="24"/>
          <w:szCs w:val="24"/>
        </w:rPr>
        <w:t>Equal Opportunities monitoring form</w:t>
      </w:r>
      <w:r w:rsidRPr="005966EF">
        <w:rPr>
          <w:sz w:val="24"/>
          <w:szCs w:val="24"/>
        </w:rPr>
        <w:t xml:space="preserve">. This sheet will be detached from your application and kept separately. The information given on it will not be used to make decisions about who is short-listed or recruited. </w:t>
      </w:r>
    </w:p>
    <w:p w14:paraId="1899CF97" w14:textId="77777777" w:rsidR="00D259A6" w:rsidRPr="005966EF" w:rsidRDefault="00D259A6" w:rsidP="00D3075A">
      <w:pPr>
        <w:numPr>
          <w:ilvl w:val="0"/>
          <w:numId w:val="3"/>
        </w:numPr>
        <w:tabs>
          <w:tab w:val="clear" w:pos="0"/>
          <w:tab w:val="left" w:pos="420"/>
        </w:tabs>
        <w:spacing w:after="120"/>
        <w:ind w:left="420" w:hanging="352"/>
        <w:rPr>
          <w:rFonts w:cstheme="minorHAnsi"/>
          <w:sz w:val="24"/>
          <w:szCs w:val="24"/>
        </w:rPr>
      </w:pPr>
      <w:r w:rsidRPr="005966EF">
        <w:rPr>
          <w:rFonts w:cstheme="minorHAnsi"/>
          <w:sz w:val="24"/>
          <w:szCs w:val="24"/>
        </w:rPr>
        <w:t xml:space="preserve">Make sure that you demonstrate in the application form your ability to meet the requirements of the Job Description and Person Specification, by giving clear, concise examples of how you meet each criterion, </w:t>
      </w:r>
      <w:r w:rsidRPr="005966EF">
        <w:rPr>
          <w:rFonts w:cstheme="minorHAnsi"/>
          <w:b/>
          <w:sz w:val="24"/>
          <w:szCs w:val="24"/>
        </w:rPr>
        <w:t>especially those set out in the Person Specification.</w:t>
      </w:r>
    </w:p>
    <w:p w14:paraId="5FBD975D" w14:textId="7328894D" w:rsidR="00D259A6" w:rsidRPr="005966EF" w:rsidRDefault="00D259A6" w:rsidP="00D3075A">
      <w:pPr>
        <w:numPr>
          <w:ilvl w:val="0"/>
          <w:numId w:val="3"/>
        </w:numPr>
        <w:tabs>
          <w:tab w:val="clear" w:pos="0"/>
          <w:tab w:val="left" w:pos="420"/>
        </w:tabs>
        <w:spacing w:after="120"/>
        <w:ind w:left="420" w:hanging="352"/>
        <w:rPr>
          <w:rFonts w:cstheme="minorHAnsi"/>
          <w:sz w:val="24"/>
          <w:szCs w:val="24"/>
        </w:rPr>
      </w:pPr>
      <w:r w:rsidRPr="005966EF">
        <w:rPr>
          <w:rFonts w:cstheme="minorHAnsi"/>
          <w:sz w:val="24"/>
          <w:szCs w:val="24"/>
        </w:rPr>
        <w:t xml:space="preserve">The terms </w:t>
      </w:r>
      <w:r w:rsidRPr="005966EF">
        <w:rPr>
          <w:rFonts w:cstheme="minorHAnsi"/>
          <w:b/>
          <w:sz w:val="24"/>
          <w:szCs w:val="24"/>
        </w:rPr>
        <w:t>Essential and Desirable</w:t>
      </w:r>
      <w:r w:rsidRPr="005966EF">
        <w:rPr>
          <w:rFonts w:cstheme="minorHAnsi"/>
          <w:sz w:val="24"/>
          <w:szCs w:val="24"/>
        </w:rPr>
        <w:t xml:space="preserve"> in the Person Specification refer to the importance we will give to your answers when we read your application.</w:t>
      </w:r>
    </w:p>
    <w:p w14:paraId="75284834" w14:textId="0CAC2448" w:rsidR="00AF382E" w:rsidRPr="005966EF" w:rsidRDefault="00AF382E" w:rsidP="00D3075A">
      <w:pPr>
        <w:numPr>
          <w:ilvl w:val="0"/>
          <w:numId w:val="3"/>
        </w:numPr>
        <w:tabs>
          <w:tab w:val="clear" w:pos="0"/>
          <w:tab w:val="left" w:pos="420"/>
        </w:tabs>
        <w:spacing w:after="120"/>
        <w:ind w:left="420" w:hanging="352"/>
        <w:rPr>
          <w:rFonts w:cstheme="minorHAnsi"/>
          <w:sz w:val="24"/>
          <w:szCs w:val="24"/>
        </w:rPr>
      </w:pPr>
      <w:r w:rsidRPr="005966EF">
        <w:rPr>
          <w:rFonts w:cstheme="minorHAnsi"/>
          <w:bCs/>
          <w:sz w:val="24"/>
          <w:szCs w:val="24"/>
        </w:rPr>
        <w:t xml:space="preserve">See </w:t>
      </w:r>
      <w:hyperlink r:id="rId11" w:history="1">
        <w:r w:rsidRPr="005966EF">
          <w:rPr>
            <w:rStyle w:val="Hyperlink"/>
            <w:rFonts w:cstheme="minorHAnsi"/>
            <w:bCs/>
            <w:sz w:val="24"/>
            <w:szCs w:val="24"/>
          </w:rPr>
          <w:t>www.beyondthestreets.org.uk</w:t>
        </w:r>
      </w:hyperlink>
      <w:r w:rsidR="000078E0" w:rsidRPr="005966EF">
        <w:rPr>
          <w:rFonts w:cstheme="minorHAnsi"/>
          <w:bCs/>
          <w:sz w:val="24"/>
          <w:szCs w:val="24"/>
        </w:rPr>
        <w:t>,</w:t>
      </w:r>
      <w:r w:rsidRPr="005966EF">
        <w:rPr>
          <w:rFonts w:cstheme="minorHAnsi"/>
          <w:bCs/>
          <w:sz w:val="24"/>
          <w:szCs w:val="24"/>
        </w:rPr>
        <w:t xml:space="preserve"> </w:t>
      </w:r>
      <w:hyperlink r:id="rId12" w:history="1">
        <w:r w:rsidRPr="005966EF">
          <w:rPr>
            <w:rStyle w:val="Hyperlink"/>
            <w:rFonts w:cstheme="minorHAnsi"/>
            <w:bCs/>
            <w:sz w:val="24"/>
            <w:szCs w:val="24"/>
          </w:rPr>
          <w:t>www.doorofhope.org.uk</w:t>
        </w:r>
      </w:hyperlink>
      <w:r w:rsidR="000078E0" w:rsidRPr="005966EF">
        <w:rPr>
          <w:rFonts w:cstheme="minorHAnsi"/>
          <w:bCs/>
          <w:sz w:val="24"/>
          <w:szCs w:val="24"/>
        </w:rPr>
        <w:t>,</w:t>
      </w:r>
      <w:r w:rsidRPr="005966EF">
        <w:rPr>
          <w:rFonts w:cstheme="minorHAnsi"/>
          <w:bCs/>
          <w:sz w:val="24"/>
          <w:szCs w:val="24"/>
        </w:rPr>
        <w:t xml:space="preserve"> </w:t>
      </w:r>
      <w:hyperlink r:id="rId13" w:history="1">
        <w:r w:rsidRPr="005966EF">
          <w:rPr>
            <w:rStyle w:val="Hyperlink"/>
            <w:rFonts w:cstheme="minorHAnsi"/>
            <w:bCs/>
            <w:sz w:val="24"/>
            <w:szCs w:val="24"/>
          </w:rPr>
          <w:t>www.beyondsupport.org.uk</w:t>
        </w:r>
      </w:hyperlink>
      <w:r w:rsidRPr="005966EF">
        <w:rPr>
          <w:rFonts w:cstheme="minorHAnsi"/>
          <w:bCs/>
          <w:sz w:val="24"/>
          <w:szCs w:val="24"/>
        </w:rPr>
        <w:t xml:space="preserve"> for more information</w:t>
      </w:r>
      <w:r w:rsidR="00252FBE" w:rsidRPr="005966EF">
        <w:rPr>
          <w:rFonts w:cstheme="minorHAnsi"/>
          <w:bCs/>
          <w:sz w:val="24"/>
          <w:szCs w:val="24"/>
        </w:rPr>
        <w:t xml:space="preserve"> about our charity</w:t>
      </w:r>
      <w:r w:rsidR="00717B81" w:rsidRPr="005966EF">
        <w:rPr>
          <w:rFonts w:cstheme="minorHAnsi"/>
          <w:bCs/>
          <w:sz w:val="24"/>
          <w:szCs w:val="24"/>
        </w:rPr>
        <w:t>, as well as our film.</w:t>
      </w:r>
    </w:p>
    <w:p w14:paraId="0764BDE1" w14:textId="1D9069F4" w:rsidR="00D259A6" w:rsidRPr="005966EF" w:rsidRDefault="00D259A6" w:rsidP="00D3075A">
      <w:pPr>
        <w:numPr>
          <w:ilvl w:val="0"/>
          <w:numId w:val="3"/>
        </w:numPr>
        <w:tabs>
          <w:tab w:val="clear" w:pos="0"/>
          <w:tab w:val="left" w:pos="420"/>
        </w:tabs>
        <w:spacing w:after="120"/>
        <w:ind w:left="420" w:hanging="352"/>
        <w:rPr>
          <w:rFonts w:cstheme="minorHAnsi"/>
          <w:sz w:val="24"/>
          <w:szCs w:val="24"/>
        </w:rPr>
      </w:pPr>
      <w:r w:rsidRPr="005966EF">
        <w:rPr>
          <w:rFonts w:cstheme="minorHAnsi"/>
          <w:sz w:val="24"/>
          <w:szCs w:val="24"/>
        </w:rPr>
        <w:t xml:space="preserve">You must have all the Essential criteria to be able to do the job on day one. You may need to acquire the Desirable criteria </w:t>
      </w:r>
      <w:r w:rsidR="00577B57" w:rsidRPr="005966EF">
        <w:rPr>
          <w:rFonts w:cstheme="minorHAnsi"/>
          <w:sz w:val="24"/>
          <w:szCs w:val="24"/>
        </w:rPr>
        <w:t>to</w:t>
      </w:r>
      <w:r w:rsidRPr="005966EF">
        <w:rPr>
          <w:rFonts w:cstheme="minorHAnsi"/>
          <w:sz w:val="24"/>
          <w:szCs w:val="24"/>
        </w:rPr>
        <w:t xml:space="preserve"> do the job, but they can be learned in the post.</w:t>
      </w:r>
    </w:p>
    <w:p w14:paraId="3ED51437" w14:textId="51DBD792" w:rsidR="00D259A6" w:rsidRPr="005966EF" w:rsidRDefault="00D259A6" w:rsidP="00D3075A">
      <w:pPr>
        <w:numPr>
          <w:ilvl w:val="0"/>
          <w:numId w:val="3"/>
        </w:numPr>
        <w:tabs>
          <w:tab w:val="clear" w:pos="0"/>
          <w:tab w:val="left" w:pos="420"/>
        </w:tabs>
        <w:spacing w:after="120"/>
        <w:ind w:left="420" w:hanging="352"/>
        <w:rPr>
          <w:rFonts w:cstheme="minorHAnsi"/>
          <w:sz w:val="24"/>
          <w:szCs w:val="24"/>
        </w:rPr>
      </w:pPr>
      <w:r w:rsidRPr="005966EF">
        <w:rPr>
          <w:rFonts w:cstheme="minorHAnsi"/>
          <w:sz w:val="24"/>
          <w:szCs w:val="24"/>
        </w:rPr>
        <w:t xml:space="preserve">We recognise our responsibility to remove any barriers in our recruitment process. If you have identified any barriers in the Job Description or Person Specification, please tell us of these in your application. We are committed to making any reasonable adjustment to the job where possible, and it would help us to know your needs </w:t>
      </w:r>
      <w:r w:rsidR="00577B57" w:rsidRPr="005966EF">
        <w:rPr>
          <w:rFonts w:cstheme="minorHAnsi"/>
          <w:sz w:val="24"/>
          <w:szCs w:val="24"/>
        </w:rPr>
        <w:t>to</w:t>
      </w:r>
      <w:r w:rsidRPr="005966EF">
        <w:rPr>
          <w:rFonts w:cstheme="minorHAnsi"/>
          <w:sz w:val="24"/>
          <w:szCs w:val="24"/>
        </w:rPr>
        <w:t xml:space="preserve"> do this.</w:t>
      </w:r>
    </w:p>
    <w:p w14:paraId="0F7553A8" w14:textId="3993983B" w:rsidR="00D259A6" w:rsidRPr="005966EF" w:rsidRDefault="00D259A6" w:rsidP="00F73E20">
      <w:pPr>
        <w:spacing w:after="120"/>
        <w:rPr>
          <w:rFonts w:cstheme="minorHAnsi"/>
          <w:sz w:val="24"/>
          <w:szCs w:val="24"/>
        </w:rPr>
      </w:pPr>
    </w:p>
    <w:p w14:paraId="2317070F" w14:textId="531F526A" w:rsidR="00D259A6" w:rsidRPr="005966EF" w:rsidRDefault="00D259A6" w:rsidP="00917CB4">
      <w:pPr>
        <w:pBdr>
          <w:top w:val="single" w:sz="4" w:space="1" w:color="auto"/>
          <w:left w:val="single" w:sz="4" w:space="4" w:color="auto"/>
          <w:bottom w:val="single" w:sz="4" w:space="1" w:color="auto"/>
          <w:right w:val="single" w:sz="4" w:space="4" w:color="auto"/>
        </w:pBdr>
        <w:tabs>
          <w:tab w:val="left" w:pos="3119"/>
        </w:tabs>
        <w:spacing w:after="120"/>
        <w:ind w:left="360"/>
        <w:rPr>
          <w:rFonts w:eastAsia="Calibri" w:cstheme="minorHAnsi"/>
          <w:sz w:val="24"/>
          <w:szCs w:val="24"/>
        </w:rPr>
      </w:pPr>
      <w:r w:rsidRPr="005966EF">
        <w:rPr>
          <w:rFonts w:cstheme="minorHAnsi"/>
          <w:b/>
          <w:sz w:val="24"/>
          <w:szCs w:val="24"/>
        </w:rPr>
        <w:t xml:space="preserve">Deadline for applications:   </w:t>
      </w:r>
      <w:r w:rsidR="00917CB4">
        <w:rPr>
          <w:rFonts w:cstheme="minorHAnsi"/>
          <w:b/>
          <w:sz w:val="24"/>
          <w:szCs w:val="24"/>
        </w:rPr>
        <w:tab/>
      </w:r>
      <w:r w:rsidR="00B43B9B">
        <w:rPr>
          <w:rFonts w:cstheme="minorHAnsi"/>
          <w:bCs/>
          <w:sz w:val="24"/>
          <w:szCs w:val="24"/>
        </w:rPr>
        <w:t>Monday 27</w:t>
      </w:r>
      <w:r w:rsidR="00B43B9B" w:rsidRPr="00B43B9B">
        <w:rPr>
          <w:rFonts w:cstheme="minorHAnsi"/>
          <w:bCs/>
          <w:sz w:val="24"/>
          <w:szCs w:val="24"/>
          <w:vertAlign w:val="superscript"/>
        </w:rPr>
        <w:t>th</w:t>
      </w:r>
      <w:r w:rsidR="00B43B9B">
        <w:rPr>
          <w:rFonts w:cstheme="minorHAnsi"/>
          <w:bCs/>
          <w:sz w:val="24"/>
          <w:szCs w:val="24"/>
        </w:rPr>
        <w:t xml:space="preserve"> September </w:t>
      </w:r>
      <w:r w:rsidR="00164669" w:rsidRPr="005966EF">
        <w:rPr>
          <w:rFonts w:cstheme="minorHAnsi"/>
          <w:bCs/>
          <w:sz w:val="24"/>
          <w:szCs w:val="24"/>
        </w:rPr>
        <w:t>at</w:t>
      </w:r>
      <w:r w:rsidR="0074431A" w:rsidRPr="005966EF">
        <w:rPr>
          <w:rFonts w:cstheme="minorHAnsi"/>
          <w:bCs/>
          <w:sz w:val="24"/>
          <w:szCs w:val="24"/>
        </w:rPr>
        <w:t xml:space="preserve"> 9am</w:t>
      </w:r>
    </w:p>
    <w:p w14:paraId="457698AD" w14:textId="68756858" w:rsidR="00D259A6" w:rsidRPr="005966EF" w:rsidRDefault="00D259A6" w:rsidP="00917CB4">
      <w:pPr>
        <w:pBdr>
          <w:top w:val="single" w:sz="4" w:space="1" w:color="auto"/>
          <w:left w:val="single" w:sz="4" w:space="4" w:color="auto"/>
          <w:bottom w:val="single" w:sz="4" w:space="1" w:color="auto"/>
          <w:right w:val="single" w:sz="4" w:space="4" w:color="auto"/>
        </w:pBdr>
        <w:tabs>
          <w:tab w:val="left" w:pos="3119"/>
        </w:tabs>
        <w:spacing w:after="120"/>
        <w:ind w:left="360"/>
        <w:rPr>
          <w:rFonts w:cstheme="minorHAnsi"/>
          <w:b/>
          <w:sz w:val="24"/>
          <w:szCs w:val="24"/>
        </w:rPr>
      </w:pPr>
      <w:r w:rsidRPr="005966EF">
        <w:rPr>
          <w:rFonts w:cstheme="minorHAnsi"/>
          <w:b/>
          <w:sz w:val="24"/>
          <w:szCs w:val="24"/>
        </w:rPr>
        <w:t>Interview</w:t>
      </w:r>
      <w:r w:rsidR="00CA1140" w:rsidRPr="005966EF">
        <w:rPr>
          <w:rFonts w:cstheme="minorHAnsi"/>
          <w:b/>
          <w:sz w:val="24"/>
          <w:szCs w:val="24"/>
        </w:rPr>
        <w:t>s</w:t>
      </w:r>
      <w:r w:rsidRPr="005966EF">
        <w:rPr>
          <w:rFonts w:cstheme="minorHAnsi"/>
          <w:b/>
          <w:sz w:val="24"/>
          <w:szCs w:val="24"/>
        </w:rPr>
        <w:t xml:space="preserve">: </w:t>
      </w:r>
      <w:r w:rsidR="00917CB4">
        <w:rPr>
          <w:rFonts w:cstheme="minorHAnsi"/>
          <w:b/>
          <w:sz w:val="24"/>
          <w:szCs w:val="24"/>
        </w:rPr>
        <w:tab/>
      </w:r>
      <w:r w:rsidR="0059432F">
        <w:rPr>
          <w:rFonts w:cstheme="minorHAnsi"/>
          <w:bCs/>
          <w:sz w:val="24"/>
          <w:szCs w:val="24"/>
        </w:rPr>
        <w:t>Tuesday 12</w:t>
      </w:r>
      <w:r w:rsidR="0059432F" w:rsidRPr="0059432F">
        <w:rPr>
          <w:rFonts w:cstheme="minorHAnsi"/>
          <w:bCs/>
          <w:sz w:val="24"/>
          <w:szCs w:val="24"/>
          <w:vertAlign w:val="superscript"/>
        </w:rPr>
        <w:t>th</w:t>
      </w:r>
      <w:r w:rsidR="0059432F">
        <w:rPr>
          <w:rFonts w:cstheme="minorHAnsi"/>
          <w:bCs/>
          <w:sz w:val="24"/>
          <w:szCs w:val="24"/>
        </w:rPr>
        <w:t xml:space="preserve"> </w:t>
      </w:r>
      <w:r w:rsidR="00F122A5">
        <w:rPr>
          <w:rFonts w:cstheme="minorHAnsi"/>
          <w:bCs/>
          <w:sz w:val="24"/>
          <w:szCs w:val="24"/>
        </w:rPr>
        <w:t>October</w:t>
      </w:r>
      <w:r w:rsidR="0059432F">
        <w:rPr>
          <w:rFonts w:cstheme="minorHAnsi"/>
          <w:bCs/>
          <w:sz w:val="24"/>
          <w:szCs w:val="24"/>
        </w:rPr>
        <w:t xml:space="preserve"> and Wednesday 13</w:t>
      </w:r>
      <w:r w:rsidR="0059432F" w:rsidRPr="0059432F">
        <w:rPr>
          <w:rFonts w:cstheme="minorHAnsi"/>
          <w:bCs/>
          <w:sz w:val="24"/>
          <w:szCs w:val="24"/>
          <w:vertAlign w:val="superscript"/>
        </w:rPr>
        <w:t>th</w:t>
      </w:r>
      <w:r w:rsidR="0059432F">
        <w:rPr>
          <w:rFonts w:cstheme="minorHAnsi"/>
          <w:bCs/>
          <w:sz w:val="24"/>
          <w:szCs w:val="24"/>
        </w:rPr>
        <w:t xml:space="preserve"> </w:t>
      </w:r>
      <w:r w:rsidR="00F122A5">
        <w:rPr>
          <w:rFonts w:cstheme="minorHAnsi"/>
          <w:bCs/>
          <w:sz w:val="24"/>
          <w:szCs w:val="24"/>
        </w:rPr>
        <w:t>October</w:t>
      </w:r>
      <w:r w:rsidR="00833F4C">
        <w:rPr>
          <w:rFonts w:cstheme="minorHAnsi"/>
          <w:bCs/>
          <w:sz w:val="24"/>
          <w:szCs w:val="24"/>
        </w:rPr>
        <w:t xml:space="preserve"> in Southampton</w:t>
      </w:r>
      <w:r w:rsidR="0059432F">
        <w:rPr>
          <w:rFonts w:cstheme="minorHAnsi"/>
          <w:bCs/>
          <w:sz w:val="24"/>
          <w:szCs w:val="24"/>
        </w:rPr>
        <w:t xml:space="preserve">.  Successful candidates will </w:t>
      </w:r>
      <w:r w:rsidR="00690D30">
        <w:rPr>
          <w:rFonts w:cstheme="minorHAnsi"/>
          <w:bCs/>
          <w:sz w:val="24"/>
          <w:szCs w:val="24"/>
        </w:rPr>
        <w:t>be invited to a second interview on Tuesday 19</w:t>
      </w:r>
      <w:r w:rsidR="00690D30" w:rsidRPr="00690D30">
        <w:rPr>
          <w:rFonts w:cstheme="minorHAnsi"/>
          <w:bCs/>
          <w:sz w:val="24"/>
          <w:szCs w:val="24"/>
          <w:vertAlign w:val="superscript"/>
        </w:rPr>
        <w:t>th</w:t>
      </w:r>
      <w:r w:rsidR="00F122A5">
        <w:rPr>
          <w:rFonts w:cstheme="minorHAnsi"/>
          <w:bCs/>
          <w:sz w:val="24"/>
          <w:szCs w:val="24"/>
        </w:rPr>
        <w:t xml:space="preserve"> October</w:t>
      </w:r>
      <w:r w:rsidR="00690D30">
        <w:rPr>
          <w:rFonts w:cstheme="minorHAnsi"/>
          <w:bCs/>
          <w:sz w:val="24"/>
          <w:szCs w:val="24"/>
        </w:rPr>
        <w:t xml:space="preserve">. </w:t>
      </w:r>
      <w:r w:rsidR="00DE2351" w:rsidRPr="005966EF">
        <w:rPr>
          <w:rFonts w:cstheme="minorHAnsi"/>
          <w:bCs/>
          <w:sz w:val="24"/>
          <w:szCs w:val="24"/>
        </w:rPr>
        <w:t xml:space="preserve"> </w:t>
      </w:r>
    </w:p>
    <w:p w14:paraId="71CBF099" w14:textId="561026CE" w:rsidR="00D259A6" w:rsidRPr="005966EF" w:rsidRDefault="00D259A6" w:rsidP="00917CB4">
      <w:pPr>
        <w:pBdr>
          <w:top w:val="single" w:sz="4" w:space="1" w:color="auto"/>
          <w:left w:val="single" w:sz="4" w:space="4" w:color="auto"/>
          <w:bottom w:val="single" w:sz="4" w:space="1" w:color="auto"/>
          <w:right w:val="single" w:sz="4" w:space="4" w:color="auto"/>
        </w:pBdr>
        <w:tabs>
          <w:tab w:val="left" w:pos="3119"/>
        </w:tabs>
        <w:spacing w:after="120"/>
        <w:ind w:left="360"/>
        <w:rPr>
          <w:rFonts w:cstheme="minorHAnsi"/>
          <w:sz w:val="24"/>
          <w:szCs w:val="24"/>
        </w:rPr>
      </w:pPr>
      <w:r w:rsidRPr="005966EF">
        <w:rPr>
          <w:rFonts w:cstheme="minorHAnsi"/>
          <w:b/>
          <w:sz w:val="24"/>
          <w:szCs w:val="24"/>
        </w:rPr>
        <w:t xml:space="preserve">Potential start date:   </w:t>
      </w:r>
      <w:r w:rsidR="00917CB4">
        <w:rPr>
          <w:rFonts w:cstheme="minorHAnsi"/>
          <w:b/>
          <w:sz w:val="24"/>
          <w:szCs w:val="24"/>
        </w:rPr>
        <w:tab/>
      </w:r>
      <w:r w:rsidR="00DE65B7">
        <w:rPr>
          <w:rFonts w:cstheme="minorHAnsi"/>
          <w:bCs/>
          <w:sz w:val="24"/>
          <w:szCs w:val="24"/>
        </w:rPr>
        <w:t>October 2021</w:t>
      </w:r>
    </w:p>
    <w:p w14:paraId="37DA0FEC" w14:textId="1263CE98" w:rsidR="00D259A6" w:rsidRPr="005966EF" w:rsidRDefault="00D259A6" w:rsidP="00F73E20">
      <w:pPr>
        <w:spacing w:after="120"/>
        <w:rPr>
          <w:rFonts w:cstheme="minorHAnsi"/>
          <w:sz w:val="24"/>
          <w:szCs w:val="24"/>
        </w:rPr>
      </w:pPr>
    </w:p>
    <w:p w14:paraId="43A1B1C4" w14:textId="367D0C5D" w:rsidR="00D259A6" w:rsidRPr="005966EF" w:rsidRDefault="00D259A6" w:rsidP="00F73E20">
      <w:pPr>
        <w:spacing w:after="120"/>
        <w:rPr>
          <w:rFonts w:eastAsia="Calibri" w:cstheme="minorHAnsi"/>
          <w:sz w:val="24"/>
          <w:szCs w:val="24"/>
        </w:rPr>
      </w:pPr>
      <w:r w:rsidRPr="005966EF">
        <w:rPr>
          <w:rFonts w:cstheme="minorHAnsi"/>
          <w:sz w:val="24"/>
          <w:szCs w:val="24"/>
        </w:rPr>
        <w:t>We look forward to receiving your application.</w:t>
      </w:r>
    </w:p>
    <w:p w14:paraId="47C6B6CC" w14:textId="77777777" w:rsidR="00D259A6" w:rsidRPr="005966EF" w:rsidRDefault="00D259A6" w:rsidP="00F73E20">
      <w:pPr>
        <w:spacing w:after="120"/>
        <w:rPr>
          <w:rFonts w:eastAsia="Calibri" w:cstheme="minorHAnsi"/>
          <w:sz w:val="24"/>
          <w:szCs w:val="24"/>
        </w:rPr>
      </w:pPr>
      <w:r w:rsidRPr="005966EF">
        <w:rPr>
          <w:rFonts w:cstheme="minorHAnsi"/>
          <w:sz w:val="24"/>
          <w:szCs w:val="24"/>
        </w:rPr>
        <w:t>Yours faithfully,</w:t>
      </w:r>
    </w:p>
    <w:p w14:paraId="2D5F7BF0" w14:textId="77777777" w:rsidR="00D259A6" w:rsidRPr="005966EF" w:rsidRDefault="00D259A6" w:rsidP="00F73E20">
      <w:pPr>
        <w:spacing w:after="120"/>
        <w:rPr>
          <w:rFonts w:cstheme="minorHAnsi"/>
          <w:sz w:val="24"/>
          <w:szCs w:val="24"/>
        </w:rPr>
      </w:pPr>
      <w:r w:rsidRPr="005966EF">
        <w:rPr>
          <w:rFonts w:cstheme="minorHAnsi"/>
          <w:noProof/>
          <w:sz w:val="24"/>
          <w:szCs w:val="24"/>
        </w:rPr>
        <w:drawing>
          <wp:anchor distT="0" distB="0" distL="114300" distR="114300" simplePos="0" relativeHeight="251658240" behindDoc="1" locked="0" layoutInCell="1" allowOverlap="1" wp14:anchorId="5AC9BE08" wp14:editId="4633755C">
            <wp:simplePos x="0" y="0"/>
            <wp:positionH relativeFrom="column">
              <wp:posOffset>19049</wp:posOffset>
            </wp:positionH>
            <wp:positionV relativeFrom="paragraph">
              <wp:posOffset>84455</wp:posOffset>
            </wp:positionV>
            <wp:extent cx="1146437" cy="59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0586" cy="593324"/>
                    </a:xfrm>
                    <a:prstGeom prst="rect">
                      <a:avLst/>
                    </a:prstGeom>
                    <a:noFill/>
                  </pic:spPr>
                </pic:pic>
              </a:graphicData>
            </a:graphic>
            <wp14:sizeRelH relativeFrom="page">
              <wp14:pctWidth>0</wp14:pctWidth>
            </wp14:sizeRelH>
            <wp14:sizeRelV relativeFrom="page">
              <wp14:pctHeight>0</wp14:pctHeight>
            </wp14:sizeRelV>
          </wp:anchor>
        </w:drawing>
      </w:r>
    </w:p>
    <w:p w14:paraId="43227922" w14:textId="77777777" w:rsidR="00D259A6" w:rsidRPr="005966EF" w:rsidRDefault="00D259A6" w:rsidP="00F73E20">
      <w:pPr>
        <w:spacing w:after="120"/>
        <w:rPr>
          <w:rFonts w:cstheme="minorHAnsi"/>
          <w:sz w:val="24"/>
          <w:szCs w:val="24"/>
        </w:rPr>
      </w:pPr>
    </w:p>
    <w:p w14:paraId="1C8DEA1E" w14:textId="77777777" w:rsidR="00D259A6" w:rsidRPr="005966EF" w:rsidRDefault="00D259A6" w:rsidP="00F73E20">
      <w:pPr>
        <w:spacing w:after="120"/>
        <w:rPr>
          <w:rFonts w:cstheme="minorHAnsi"/>
          <w:sz w:val="24"/>
          <w:szCs w:val="24"/>
        </w:rPr>
      </w:pPr>
    </w:p>
    <w:p w14:paraId="0B5B2F6F" w14:textId="77777777" w:rsidR="00D259A6" w:rsidRPr="005966EF" w:rsidRDefault="00D259A6" w:rsidP="00F73E20">
      <w:pPr>
        <w:spacing w:after="120"/>
        <w:rPr>
          <w:rFonts w:eastAsia="Calibri" w:cstheme="minorHAnsi"/>
          <w:sz w:val="24"/>
          <w:szCs w:val="24"/>
        </w:rPr>
      </w:pPr>
      <w:r w:rsidRPr="005966EF">
        <w:rPr>
          <w:rFonts w:cstheme="minorHAnsi"/>
          <w:sz w:val="24"/>
          <w:szCs w:val="24"/>
        </w:rPr>
        <w:t>Josephine Knowles</w:t>
      </w:r>
    </w:p>
    <w:p w14:paraId="1B943F78" w14:textId="71BA3F50" w:rsidR="00D259A6" w:rsidRPr="005966EF" w:rsidRDefault="00E540E8" w:rsidP="00F73E20">
      <w:pPr>
        <w:spacing w:after="120"/>
        <w:rPr>
          <w:rFonts w:cstheme="minorHAnsi"/>
          <w:sz w:val="24"/>
          <w:szCs w:val="24"/>
        </w:rPr>
      </w:pPr>
      <w:r w:rsidRPr="005966EF">
        <w:rPr>
          <w:rFonts w:cstheme="minorHAnsi"/>
          <w:sz w:val="24"/>
          <w:szCs w:val="24"/>
        </w:rPr>
        <w:t xml:space="preserve">Co </w:t>
      </w:r>
      <w:r w:rsidR="00B42106" w:rsidRPr="005966EF">
        <w:rPr>
          <w:rFonts w:cstheme="minorHAnsi"/>
          <w:sz w:val="24"/>
          <w:szCs w:val="24"/>
        </w:rPr>
        <w:t xml:space="preserve">- </w:t>
      </w:r>
      <w:r w:rsidR="00D259A6" w:rsidRPr="005966EF">
        <w:rPr>
          <w:rFonts w:cstheme="minorHAnsi"/>
          <w:sz w:val="24"/>
          <w:szCs w:val="24"/>
        </w:rPr>
        <w:t xml:space="preserve">Director </w:t>
      </w:r>
    </w:p>
    <w:p w14:paraId="3B324263" w14:textId="77777777" w:rsidR="00111C9B" w:rsidRPr="005966EF" w:rsidRDefault="00111C9B" w:rsidP="005F3438">
      <w:pPr>
        <w:rPr>
          <w:rFonts w:cstheme="minorHAnsi"/>
          <w:sz w:val="24"/>
          <w:szCs w:val="24"/>
        </w:rPr>
      </w:pPr>
    </w:p>
    <w:p w14:paraId="13176A02" w14:textId="77777777" w:rsidR="00111C9B" w:rsidRPr="00111C9B" w:rsidRDefault="00111C9B" w:rsidP="005F3438">
      <w:pPr>
        <w:rPr>
          <w:rFonts w:cstheme="minorHAnsi"/>
        </w:rPr>
      </w:pPr>
    </w:p>
    <w:p w14:paraId="55BFCB3C" w14:textId="77777777" w:rsidR="00111C9B" w:rsidRPr="00111C9B" w:rsidRDefault="00111C9B" w:rsidP="005F3438">
      <w:pPr>
        <w:rPr>
          <w:rFonts w:cstheme="minorHAnsi"/>
        </w:rPr>
      </w:pPr>
    </w:p>
    <w:p w14:paraId="41AF100B" w14:textId="77777777" w:rsidR="00111C9B" w:rsidRPr="00111C9B" w:rsidRDefault="00111C9B" w:rsidP="005F3438">
      <w:pPr>
        <w:rPr>
          <w:rFonts w:cstheme="minorHAnsi"/>
        </w:rPr>
      </w:pPr>
    </w:p>
    <w:p w14:paraId="7512619E" w14:textId="77777777" w:rsidR="00111C9B" w:rsidRPr="00111C9B" w:rsidRDefault="00111C9B" w:rsidP="005F3438">
      <w:pPr>
        <w:rPr>
          <w:rFonts w:cstheme="minorHAnsi"/>
        </w:rPr>
      </w:pPr>
    </w:p>
    <w:p w14:paraId="63B1E0C3" w14:textId="77777777" w:rsidR="00111C9B" w:rsidRPr="00111C9B" w:rsidRDefault="00111C9B" w:rsidP="005F3438">
      <w:pPr>
        <w:rPr>
          <w:rFonts w:cstheme="minorHAnsi"/>
        </w:rPr>
      </w:pPr>
    </w:p>
    <w:p w14:paraId="5C02CC87" w14:textId="6DC91B0A" w:rsidR="00552B95" w:rsidRDefault="00552B95" w:rsidP="005F3438">
      <w:pPr>
        <w:rPr>
          <w:rFonts w:cstheme="minorHAnsi"/>
        </w:rPr>
      </w:pPr>
    </w:p>
    <w:p w14:paraId="693D4C5D" w14:textId="77777777" w:rsidR="00433DC8" w:rsidRDefault="00433DC8">
      <w:pPr>
        <w:rPr>
          <w:rFonts w:cstheme="minorHAnsi"/>
          <w:b/>
          <w:color w:val="008080"/>
        </w:rPr>
      </w:pPr>
      <w:r>
        <w:rPr>
          <w:rFonts w:cstheme="minorHAnsi"/>
          <w:b/>
          <w:color w:val="008080"/>
        </w:rPr>
        <w:br w:type="page"/>
      </w:r>
    </w:p>
    <w:p w14:paraId="21539418" w14:textId="7216A177" w:rsidR="00D259A6" w:rsidRPr="005966EF" w:rsidRDefault="00D259A6" w:rsidP="005F3438">
      <w:pPr>
        <w:spacing w:after="120"/>
        <w:rPr>
          <w:rFonts w:eastAsia="Calibri" w:cstheme="minorHAnsi"/>
          <w:b/>
          <w:color w:val="008080"/>
          <w:sz w:val="24"/>
          <w:szCs w:val="24"/>
        </w:rPr>
      </w:pPr>
      <w:r w:rsidRPr="005966EF">
        <w:rPr>
          <w:rFonts w:cstheme="minorHAnsi"/>
          <w:b/>
          <w:color w:val="008080"/>
          <w:sz w:val="24"/>
          <w:szCs w:val="24"/>
        </w:rPr>
        <w:t>1) Information for Applicants</w:t>
      </w:r>
    </w:p>
    <w:p w14:paraId="1E652AB9" w14:textId="77777777" w:rsidR="00D259A6" w:rsidRPr="005966EF" w:rsidRDefault="00D259A6" w:rsidP="00A27DC2">
      <w:pPr>
        <w:spacing w:before="240" w:after="120"/>
        <w:rPr>
          <w:rFonts w:eastAsia="Calibri" w:cstheme="minorHAnsi"/>
          <w:b/>
          <w:sz w:val="24"/>
          <w:szCs w:val="24"/>
        </w:rPr>
      </w:pPr>
      <w:r w:rsidRPr="005966EF">
        <w:rPr>
          <w:rFonts w:cstheme="minorHAnsi"/>
          <w:b/>
          <w:sz w:val="24"/>
          <w:szCs w:val="24"/>
        </w:rPr>
        <w:t>Equal Opportunities</w:t>
      </w:r>
    </w:p>
    <w:p w14:paraId="566BEF1F" w14:textId="77777777" w:rsidR="00453FE7" w:rsidRPr="005966EF" w:rsidRDefault="00D259A6" w:rsidP="00A27DC2">
      <w:pPr>
        <w:spacing w:after="120"/>
        <w:rPr>
          <w:b/>
          <w:bCs/>
          <w:color w:val="FF0000"/>
          <w:sz w:val="24"/>
          <w:szCs w:val="24"/>
          <w:lang w:val="en-US"/>
        </w:rPr>
      </w:pPr>
      <w:r w:rsidRPr="005966EF">
        <w:rPr>
          <w:rFonts w:cstheme="minorHAnsi"/>
          <w:sz w:val="24"/>
          <w:szCs w:val="24"/>
        </w:rPr>
        <w:t>Beyond the Streets sets a high standard for both its employment practices and its work</w:t>
      </w:r>
      <w:r w:rsidR="00F13F03" w:rsidRPr="005966EF">
        <w:rPr>
          <w:rFonts w:cstheme="minorHAnsi"/>
          <w:sz w:val="24"/>
          <w:szCs w:val="24"/>
        </w:rPr>
        <w:t xml:space="preserve">, </w:t>
      </w:r>
      <w:r w:rsidR="001314DF" w:rsidRPr="005966EF">
        <w:rPr>
          <w:rFonts w:cstheme="minorHAnsi"/>
          <w:sz w:val="24"/>
          <w:szCs w:val="24"/>
        </w:rPr>
        <w:t>and</w:t>
      </w:r>
      <w:r w:rsidRPr="005966EF">
        <w:rPr>
          <w:rFonts w:cstheme="minorHAnsi"/>
          <w:sz w:val="24"/>
          <w:szCs w:val="24"/>
        </w:rPr>
        <w:t xml:space="preserve"> people are recruited based on their merits, </w:t>
      </w:r>
      <w:proofErr w:type="gramStart"/>
      <w:r w:rsidRPr="005966EF">
        <w:rPr>
          <w:rFonts w:cstheme="minorHAnsi"/>
          <w:sz w:val="24"/>
          <w:szCs w:val="24"/>
        </w:rPr>
        <w:t>skills</w:t>
      </w:r>
      <w:proofErr w:type="gramEnd"/>
      <w:r w:rsidRPr="005966EF">
        <w:rPr>
          <w:rFonts w:cstheme="minorHAnsi"/>
          <w:sz w:val="24"/>
          <w:szCs w:val="24"/>
        </w:rPr>
        <w:t xml:space="preserve"> and abilities. We work towards ensuring that no job applicant or employee receives less favourable treatment on the grounds of racial group, origin or nationality, disability, marital status, age, sexuality, political, religious </w:t>
      </w:r>
      <w:proofErr w:type="gramStart"/>
      <w:r w:rsidRPr="005966EF">
        <w:rPr>
          <w:rFonts w:cstheme="minorHAnsi"/>
          <w:sz w:val="24"/>
          <w:szCs w:val="24"/>
        </w:rPr>
        <w:t>beliefs</w:t>
      </w:r>
      <w:proofErr w:type="gramEnd"/>
      <w:r w:rsidRPr="005966EF">
        <w:rPr>
          <w:rFonts w:cstheme="minorHAnsi"/>
          <w:sz w:val="24"/>
          <w:szCs w:val="24"/>
        </w:rPr>
        <w:t xml:space="preserve"> or trade union activity</w:t>
      </w:r>
      <w:r w:rsidR="0083247C" w:rsidRPr="005966EF">
        <w:rPr>
          <w:rFonts w:cstheme="minorHAnsi"/>
          <w:sz w:val="24"/>
          <w:szCs w:val="24"/>
        </w:rPr>
        <w:t xml:space="preserve">. </w:t>
      </w:r>
      <w:r w:rsidRPr="005966EF">
        <w:rPr>
          <w:rFonts w:eastAsia="Calibri" w:cstheme="minorHAnsi"/>
          <w:sz w:val="24"/>
          <w:szCs w:val="24"/>
        </w:rPr>
        <w:t>We are committed to building a diverse team, so encourage applications from candidates with lived experience of sexual exploitation and those from diverse backgrounds</w:t>
      </w:r>
      <w:r w:rsidR="004208A4" w:rsidRPr="005966EF">
        <w:rPr>
          <w:rFonts w:eastAsia="Calibri" w:cstheme="minorHAnsi"/>
          <w:sz w:val="24"/>
          <w:szCs w:val="24"/>
        </w:rPr>
        <w:t xml:space="preserve"> including</w:t>
      </w:r>
      <w:r w:rsidRPr="005966EF">
        <w:rPr>
          <w:rFonts w:eastAsia="Calibri" w:cstheme="minorHAnsi"/>
          <w:sz w:val="24"/>
          <w:szCs w:val="24"/>
        </w:rPr>
        <w:t xml:space="preserve"> Black, </w:t>
      </w:r>
      <w:proofErr w:type="gramStart"/>
      <w:r w:rsidRPr="005966EF">
        <w:rPr>
          <w:rFonts w:eastAsia="Calibri" w:cstheme="minorHAnsi"/>
          <w:sz w:val="24"/>
          <w:szCs w:val="24"/>
        </w:rPr>
        <w:t>Asian</w:t>
      </w:r>
      <w:proofErr w:type="gramEnd"/>
      <w:r w:rsidRPr="005966EF">
        <w:rPr>
          <w:rFonts w:eastAsia="Calibri" w:cstheme="minorHAnsi"/>
          <w:sz w:val="24"/>
          <w:szCs w:val="24"/>
        </w:rPr>
        <w:t xml:space="preserve"> or Minority Ethnic candidates.</w:t>
      </w:r>
      <w:r w:rsidR="00453FE7" w:rsidRPr="005966EF">
        <w:rPr>
          <w:b/>
          <w:bCs/>
          <w:color w:val="FF0000"/>
          <w:sz w:val="24"/>
          <w:szCs w:val="24"/>
          <w:lang w:val="en-US"/>
        </w:rPr>
        <w:t xml:space="preserve"> </w:t>
      </w:r>
    </w:p>
    <w:p w14:paraId="5ED3321E" w14:textId="1E4B54A8" w:rsidR="00453FE7" w:rsidRPr="005966EF" w:rsidRDefault="00453FE7" w:rsidP="00A27DC2">
      <w:pPr>
        <w:spacing w:after="120"/>
        <w:rPr>
          <w:b/>
          <w:bCs/>
          <w:sz w:val="24"/>
          <w:szCs w:val="24"/>
          <w:lang w:val="en-US"/>
        </w:rPr>
      </w:pPr>
      <w:r w:rsidRPr="005966EF">
        <w:rPr>
          <w:b/>
          <w:bCs/>
          <w:sz w:val="24"/>
          <w:szCs w:val="24"/>
          <w:lang w:val="en-US"/>
        </w:rPr>
        <w:t>Genuine Occupational Requirement (GOR)</w:t>
      </w:r>
    </w:p>
    <w:p w14:paraId="76E00894" w14:textId="70844AA3" w:rsidR="00453FE7" w:rsidRPr="005966EF" w:rsidRDefault="00885F98" w:rsidP="00453FE7">
      <w:pPr>
        <w:spacing w:after="120"/>
        <w:rPr>
          <w:rFonts w:eastAsia="Calibri" w:cstheme="minorHAnsi"/>
          <w:color w:val="000000" w:themeColor="text1"/>
          <w:sz w:val="24"/>
          <w:szCs w:val="24"/>
        </w:rPr>
      </w:pPr>
      <w:r w:rsidRPr="005966EF">
        <w:rPr>
          <w:rFonts w:eastAsia="Calibri" w:cstheme="minorHAnsi"/>
          <w:color w:val="000000" w:themeColor="text1"/>
          <w:sz w:val="24"/>
          <w:szCs w:val="24"/>
        </w:rPr>
        <w:t>Due to the history</w:t>
      </w:r>
      <w:r w:rsidR="00146BAD" w:rsidRPr="005966EF">
        <w:rPr>
          <w:rFonts w:eastAsia="Calibri" w:cstheme="minorHAnsi"/>
          <w:color w:val="000000" w:themeColor="text1"/>
          <w:sz w:val="24"/>
          <w:szCs w:val="24"/>
        </w:rPr>
        <w:t>, context</w:t>
      </w:r>
      <w:r w:rsidRPr="005966EF">
        <w:rPr>
          <w:rFonts w:eastAsia="Calibri" w:cstheme="minorHAnsi"/>
          <w:color w:val="000000" w:themeColor="text1"/>
          <w:sz w:val="24"/>
          <w:szCs w:val="24"/>
        </w:rPr>
        <w:t xml:space="preserve"> and nature of the role, t</w:t>
      </w:r>
      <w:r w:rsidR="00453FE7" w:rsidRPr="005966EF">
        <w:rPr>
          <w:rFonts w:eastAsia="Calibri" w:cstheme="minorHAnsi"/>
          <w:color w:val="000000" w:themeColor="text1"/>
          <w:sz w:val="24"/>
          <w:szCs w:val="24"/>
        </w:rPr>
        <w:t>his post is restricted to female applicants</w:t>
      </w:r>
      <w:r w:rsidR="00DC09B3" w:rsidRPr="005966EF">
        <w:rPr>
          <w:rFonts w:eastAsia="Calibri" w:cstheme="minorHAnsi"/>
          <w:color w:val="000000" w:themeColor="text1"/>
          <w:sz w:val="24"/>
          <w:szCs w:val="24"/>
        </w:rPr>
        <w:t xml:space="preserve"> </w:t>
      </w:r>
      <w:r w:rsidR="00453FE7" w:rsidRPr="005966EF">
        <w:rPr>
          <w:rFonts w:eastAsia="Calibri" w:cstheme="minorHAnsi"/>
          <w:color w:val="000000" w:themeColor="text1"/>
          <w:sz w:val="24"/>
          <w:szCs w:val="24"/>
        </w:rPr>
        <w:t xml:space="preserve">under Section 9 of the Equality Act 2010. </w:t>
      </w:r>
    </w:p>
    <w:p w14:paraId="238A845C" w14:textId="77777777" w:rsidR="00D259A6" w:rsidRPr="005966EF" w:rsidRDefault="00D259A6" w:rsidP="00A27DC2">
      <w:pPr>
        <w:spacing w:before="240" w:after="120"/>
        <w:rPr>
          <w:rFonts w:cstheme="minorHAnsi"/>
          <w:b/>
          <w:sz w:val="24"/>
          <w:szCs w:val="24"/>
        </w:rPr>
      </w:pPr>
      <w:r w:rsidRPr="005966EF">
        <w:rPr>
          <w:rFonts w:cstheme="minorHAnsi"/>
          <w:b/>
          <w:sz w:val="24"/>
          <w:szCs w:val="24"/>
        </w:rPr>
        <w:t>Ethos</w:t>
      </w:r>
    </w:p>
    <w:p w14:paraId="14047625" w14:textId="12B914A5" w:rsidR="00D259A6" w:rsidRPr="005966EF" w:rsidRDefault="00D259A6" w:rsidP="00A27DC2">
      <w:pPr>
        <w:spacing w:after="120"/>
        <w:rPr>
          <w:rFonts w:eastAsia="Calibri" w:cstheme="minorHAnsi"/>
          <w:sz w:val="24"/>
          <w:szCs w:val="24"/>
        </w:rPr>
      </w:pPr>
      <w:r w:rsidRPr="005966EF">
        <w:rPr>
          <w:rFonts w:cstheme="minorHAnsi"/>
          <w:sz w:val="24"/>
          <w:szCs w:val="24"/>
        </w:rPr>
        <w:t xml:space="preserve">As a charity inspired by Christian values, we have </w:t>
      </w:r>
      <w:r w:rsidR="00E7783F" w:rsidRPr="005966EF">
        <w:rPr>
          <w:rFonts w:cstheme="minorHAnsi"/>
          <w:sz w:val="24"/>
          <w:szCs w:val="24"/>
        </w:rPr>
        <w:t>several</w:t>
      </w:r>
      <w:r w:rsidRPr="005966EF">
        <w:rPr>
          <w:rFonts w:cstheme="minorHAnsi"/>
          <w:sz w:val="24"/>
          <w:szCs w:val="24"/>
        </w:rPr>
        <w:t xml:space="preserve"> key elements that are seen within our work. These are core to our organisational culture and shape our working practices and service delivery. This means:</w:t>
      </w:r>
    </w:p>
    <w:p w14:paraId="0A35302D" w14:textId="77777777" w:rsidR="00D259A6" w:rsidRPr="005966EF" w:rsidRDefault="00D259A6" w:rsidP="00D3075A">
      <w:pPr>
        <w:numPr>
          <w:ilvl w:val="0"/>
          <w:numId w:val="6"/>
        </w:numPr>
        <w:tabs>
          <w:tab w:val="clear" w:pos="0"/>
          <w:tab w:val="left" w:pos="720"/>
        </w:tabs>
        <w:spacing w:after="120"/>
        <w:ind w:left="720"/>
        <w:rPr>
          <w:rFonts w:cstheme="minorHAnsi"/>
          <w:sz w:val="24"/>
          <w:szCs w:val="24"/>
        </w:rPr>
      </w:pPr>
      <w:r w:rsidRPr="005966EF">
        <w:rPr>
          <w:rFonts w:cstheme="minorHAnsi"/>
          <w:sz w:val="24"/>
          <w:szCs w:val="24"/>
        </w:rPr>
        <w:t>We seek to show genuine care and be inclusive and recognise the intrinsic value in all people.</w:t>
      </w:r>
    </w:p>
    <w:p w14:paraId="3585F3CF" w14:textId="77777777" w:rsidR="00D259A6" w:rsidRPr="005966EF" w:rsidRDefault="00D259A6" w:rsidP="00D3075A">
      <w:pPr>
        <w:numPr>
          <w:ilvl w:val="0"/>
          <w:numId w:val="6"/>
        </w:numPr>
        <w:tabs>
          <w:tab w:val="clear" w:pos="0"/>
          <w:tab w:val="left" w:pos="720"/>
        </w:tabs>
        <w:spacing w:after="120"/>
        <w:ind w:left="720"/>
        <w:rPr>
          <w:rFonts w:cstheme="minorHAnsi"/>
          <w:sz w:val="24"/>
          <w:szCs w:val="24"/>
        </w:rPr>
      </w:pPr>
      <w:r w:rsidRPr="005966EF">
        <w:rPr>
          <w:rFonts w:cstheme="minorHAnsi"/>
          <w:sz w:val="24"/>
          <w:szCs w:val="24"/>
        </w:rPr>
        <w:t>We see everyone as equal in diversity and work to see everyone treated in this way.</w:t>
      </w:r>
    </w:p>
    <w:p w14:paraId="6EE70E49" w14:textId="77777777" w:rsidR="00D259A6" w:rsidRPr="005966EF" w:rsidRDefault="00D259A6" w:rsidP="00D3075A">
      <w:pPr>
        <w:numPr>
          <w:ilvl w:val="0"/>
          <w:numId w:val="6"/>
        </w:numPr>
        <w:tabs>
          <w:tab w:val="clear" w:pos="0"/>
          <w:tab w:val="left" w:pos="720"/>
        </w:tabs>
        <w:spacing w:after="120"/>
        <w:ind w:left="720"/>
        <w:rPr>
          <w:rFonts w:cstheme="minorHAnsi"/>
          <w:sz w:val="24"/>
          <w:szCs w:val="24"/>
        </w:rPr>
      </w:pPr>
      <w:r w:rsidRPr="005966EF">
        <w:rPr>
          <w:rFonts w:cstheme="minorHAnsi"/>
          <w:sz w:val="24"/>
          <w:szCs w:val="24"/>
        </w:rPr>
        <w:t>We believe in transformation and will work to enable people to see positive change in their lives.</w:t>
      </w:r>
    </w:p>
    <w:p w14:paraId="311BE84D" w14:textId="77777777" w:rsidR="00D259A6" w:rsidRPr="005966EF" w:rsidRDefault="00D259A6" w:rsidP="00D3075A">
      <w:pPr>
        <w:numPr>
          <w:ilvl w:val="0"/>
          <w:numId w:val="6"/>
        </w:numPr>
        <w:tabs>
          <w:tab w:val="clear" w:pos="0"/>
          <w:tab w:val="left" w:pos="720"/>
        </w:tabs>
        <w:spacing w:after="120"/>
        <w:ind w:left="720"/>
        <w:rPr>
          <w:rFonts w:cstheme="minorHAnsi"/>
          <w:sz w:val="24"/>
          <w:szCs w:val="24"/>
        </w:rPr>
      </w:pPr>
      <w:r w:rsidRPr="005966EF">
        <w:rPr>
          <w:rFonts w:cstheme="minorHAnsi"/>
          <w:sz w:val="24"/>
          <w:szCs w:val="24"/>
        </w:rPr>
        <w:t>We take a long-term approach and see the importance of persevering and celebrating progress.</w:t>
      </w:r>
    </w:p>
    <w:p w14:paraId="16ABAD77" w14:textId="77777777" w:rsidR="00D259A6" w:rsidRPr="005966EF" w:rsidRDefault="00D259A6" w:rsidP="00D3075A">
      <w:pPr>
        <w:numPr>
          <w:ilvl w:val="0"/>
          <w:numId w:val="6"/>
        </w:numPr>
        <w:tabs>
          <w:tab w:val="clear" w:pos="0"/>
          <w:tab w:val="left" w:pos="720"/>
        </w:tabs>
        <w:spacing w:after="120"/>
        <w:ind w:left="720"/>
        <w:rPr>
          <w:rFonts w:cstheme="minorHAnsi"/>
          <w:sz w:val="24"/>
          <w:szCs w:val="24"/>
        </w:rPr>
      </w:pPr>
      <w:r w:rsidRPr="005966EF">
        <w:rPr>
          <w:rFonts w:cstheme="minorHAnsi"/>
          <w:sz w:val="24"/>
          <w:szCs w:val="24"/>
        </w:rPr>
        <w:t xml:space="preserve">We see the value of working together, addressing </w:t>
      </w:r>
      <w:proofErr w:type="gramStart"/>
      <w:r w:rsidRPr="005966EF">
        <w:rPr>
          <w:rFonts w:cstheme="minorHAnsi"/>
          <w:sz w:val="24"/>
          <w:szCs w:val="24"/>
        </w:rPr>
        <w:t>conflict</w:t>
      </w:r>
      <w:proofErr w:type="gramEnd"/>
      <w:r w:rsidRPr="005966EF">
        <w:rPr>
          <w:rFonts w:cstheme="minorHAnsi"/>
          <w:sz w:val="24"/>
          <w:szCs w:val="24"/>
        </w:rPr>
        <w:t xml:space="preserve"> and partnering to see lives changed.</w:t>
      </w:r>
    </w:p>
    <w:p w14:paraId="532A5963" w14:textId="77777777" w:rsidR="00D259A6" w:rsidRPr="005966EF" w:rsidRDefault="00D259A6" w:rsidP="00D3075A">
      <w:pPr>
        <w:numPr>
          <w:ilvl w:val="0"/>
          <w:numId w:val="6"/>
        </w:numPr>
        <w:tabs>
          <w:tab w:val="clear" w:pos="0"/>
          <w:tab w:val="left" w:pos="720"/>
        </w:tabs>
        <w:spacing w:after="120"/>
        <w:ind w:left="720"/>
        <w:rPr>
          <w:rFonts w:cstheme="minorHAnsi"/>
          <w:sz w:val="24"/>
          <w:szCs w:val="24"/>
        </w:rPr>
      </w:pPr>
      <w:r w:rsidRPr="005966EF">
        <w:rPr>
          <w:rFonts w:cstheme="minorHAnsi"/>
          <w:sz w:val="24"/>
          <w:szCs w:val="24"/>
        </w:rPr>
        <w:t>We are sensitive to the misuse of power and recognise the importance of working alongside those we seek to serve.</w:t>
      </w:r>
    </w:p>
    <w:p w14:paraId="1AB41CC9" w14:textId="6992F7DE" w:rsidR="00D259A6" w:rsidRPr="005966EF" w:rsidRDefault="00D259A6" w:rsidP="00A27DC2">
      <w:pPr>
        <w:spacing w:after="120"/>
        <w:rPr>
          <w:rFonts w:eastAsia="Calibri" w:cstheme="minorHAnsi"/>
          <w:sz w:val="24"/>
          <w:szCs w:val="24"/>
        </w:rPr>
      </w:pPr>
      <w:r w:rsidRPr="005966EF">
        <w:rPr>
          <w:rFonts w:cstheme="minorHAnsi"/>
          <w:sz w:val="24"/>
          <w:szCs w:val="24"/>
        </w:rPr>
        <w:t>Whilst these are our organisation’s core beliefs, we will never look to impose them on anyone. Anyone looking to join the Beyond the Streets team, either as staff or in a voluntary capacity must respect this ethos and will be expected to work within this framework to assist the charity towards achieving our vision of ending sexual exploitation.</w:t>
      </w:r>
      <w:r w:rsidR="00FE588E" w:rsidRPr="005966EF">
        <w:rPr>
          <w:sz w:val="24"/>
          <w:szCs w:val="24"/>
        </w:rPr>
        <w:t xml:space="preserve"> </w:t>
      </w:r>
    </w:p>
    <w:p w14:paraId="27A01ADF" w14:textId="77777777" w:rsidR="007B1E34" w:rsidRPr="005966EF" w:rsidRDefault="00D259A6" w:rsidP="00A27DC2">
      <w:pPr>
        <w:spacing w:after="120"/>
        <w:rPr>
          <w:rFonts w:cstheme="minorHAnsi"/>
          <w:sz w:val="24"/>
          <w:szCs w:val="24"/>
        </w:rPr>
      </w:pPr>
      <w:r w:rsidRPr="005966EF">
        <w:rPr>
          <w:rFonts w:cstheme="minorHAnsi"/>
          <w:sz w:val="24"/>
          <w:szCs w:val="24"/>
        </w:rPr>
        <w:t>At Beyond the Streets, we come in to contact with groups and individuals from various perspectives on prostitution/selling sex and value this diversity. Having said this, over the years our perspective has developed and has been informed by our service users. We recognise that the routes into prostitution and women's experiences of the sex industry vary but, overall, we view prostitution as a form of ‘violence against women and girls’ (VAWG) due to the harm we have found to be inherent. Central to this perspective is an understanding of the abuse of power and/or vulnerability faced by those who are sexually exploited.</w:t>
      </w:r>
    </w:p>
    <w:p w14:paraId="286EC5A1" w14:textId="7F8CE682" w:rsidR="00D259A6" w:rsidRPr="005966EF" w:rsidRDefault="00B8668E" w:rsidP="00A27DC2">
      <w:pPr>
        <w:spacing w:after="120"/>
        <w:rPr>
          <w:rFonts w:eastAsia="Calibri" w:cstheme="minorHAnsi"/>
          <w:sz w:val="24"/>
          <w:szCs w:val="24"/>
        </w:rPr>
      </w:pPr>
      <w:r w:rsidRPr="005966EF">
        <w:rPr>
          <w:rFonts w:cstheme="minorHAnsi"/>
          <w:b/>
          <w:sz w:val="24"/>
          <w:szCs w:val="24"/>
        </w:rPr>
        <w:t>S</w:t>
      </w:r>
      <w:r w:rsidR="00D259A6" w:rsidRPr="005966EF">
        <w:rPr>
          <w:rFonts w:cstheme="minorHAnsi"/>
          <w:b/>
          <w:sz w:val="24"/>
          <w:szCs w:val="24"/>
        </w:rPr>
        <w:t>hort-listing</w:t>
      </w:r>
    </w:p>
    <w:p w14:paraId="0C4511F1" w14:textId="4934F3CC" w:rsidR="00D259A6" w:rsidRPr="005966EF" w:rsidRDefault="00D259A6" w:rsidP="00A27DC2">
      <w:pPr>
        <w:spacing w:after="120"/>
        <w:rPr>
          <w:rFonts w:cstheme="minorHAnsi"/>
          <w:sz w:val="24"/>
          <w:szCs w:val="24"/>
        </w:rPr>
      </w:pPr>
      <w:r w:rsidRPr="005966EF">
        <w:rPr>
          <w:rFonts w:cstheme="minorHAnsi"/>
          <w:sz w:val="24"/>
          <w:szCs w:val="24"/>
        </w:rPr>
        <w:t xml:space="preserve">If you have not been contacted within a week of the closing date for the job application, please assume your application has been unsuccessful on this occasion and we thank you for taking </w:t>
      </w:r>
      <w:r w:rsidR="00AF39D8" w:rsidRPr="005966EF">
        <w:rPr>
          <w:rFonts w:cstheme="minorHAnsi"/>
          <w:sz w:val="24"/>
          <w:szCs w:val="24"/>
        </w:rPr>
        <w:t>the time to fillin</w:t>
      </w:r>
      <w:r w:rsidR="005E4710" w:rsidRPr="005966EF">
        <w:rPr>
          <w:rFonts w:cstheme="minorHAnsi"/>
          <w:sz w:val="24"/>
          <w:szCs w:val="24"/>
        </w:rPr>
        <w:t>g</w:t>
      </w:r>
      <w:r w:rsidR="00AF39D8" w:rsidRPr="005966EF">
        <w:rPr>
          <w:rFonts w:cstheme="minorHAnsi"/>
          <w:sz w:val="24"/>
          <w:szCs w:val="24"/>
        </w:rPr>
        <w:t xml:space="preserve"> the application from as well as </w:t>
      </w:r>
      <w:r w:rsidRPr="005966EF">
        <w:rPr>
          <w:rFonts w:cstheme="minorHAnsi"/>
          <w:sz w:val="24"/>
          <w:szCs w:val="24"/>
        </w:rPr>
        <w:t>an interest in working with Beyond the Streets</w:t>
      </w:r>
      <w:r w:rsidR="0083247C" w:rsidRPr="005966EF">
        <w:rPr>
          <w:rFonts w:cstheme="minorHAnsi"/>
          <w:sz w:val="24"/>
          <w:szCs w:val="24"/>
        </w:rPr>
        <w:t>.</w:t>
      </w:r>
    </w:p>
    <w:p w14:paraId="322EDA96" w14:textId="77777777" w:rsidR="00C964BE" w:rsidRDefault="00C964BE">
      <w:pPr>
        <w:rPr>
          <w:rFonts w:cstheme="minorHAnsi"/>
          <w:b/>
          <w:color w:val="008080"/>
        </w:rPr>
      </w:pPr>
      <w:r>
        <w:rPr>
          <w:rFonts w:cstheme="minorHAnsi"/>
          <w:b/>
          <w:color w:val="008080"/>
        </w:rPr>
        <w:br w:type="page"/>
      </w:r>
    </w:p>
    <w:p w14:paraId="77CD11B2" w14:textId="3B8A0762" w:rsidR="000B42A8" w:rsidRPr="004B3D51" w:rsidRDefault="00D3075A" w:rsidP="000B42A8">
      <w:pPr>
        <w:spacing w:after="0"/>
        <w:rPr>
          <w:rFonts w:cstheme="minorHAnsi"/>
          <w:b/>
          <w:color w:val="008080"/>
          <w:sz w:val="24"/>
          <w:szCs w:val="24"/>
        </w:rPr>
      </w:pPr>
      <w:r>
        <w:rPr>
          <w:rFonts w:cstheme="minorHAnsi"/>
          <w:b/>
          <w:color w:val="008080"/>
        </w:rPr>
        <w:t xml:space="preserve">2. </w:t>
      </w:r>
      <w:r w:rsidR="007B1E34">
        <w:rPr>
          <w:rFonts w:cstheme="minorHAnsi"/>
          <w:b/>
          <w:color w:val="008080"/>
        </w:rPr>
        <w:t>JOB DESCRPTI</w:t>
      </w:r>
      <w:r w:rsidR="00CF0FC4">
        <w:rPr>
          <w:rFonts w:cstheme="minorHAnsi"/>
          <w:b/>
          <w:color w:val="008080"/>
        </w:rPr>
        <w:t xml:space="preserve">ON: </w:t>
      </w:r>
      <w:r w:rsidR="000B42A8" w:rsidRPr="004B3D51">
        <w:rPr>
          <w:rFonts w:cstheme="minorHAnsi"/>
          <w:b/>
          <w:color w:val="008080"/>
          <w:sz w:val="24"/>
          <w:szCs w:val="24"/>
        </w:rPr>
        <w:t xml:space="preserve">Beyond Support </w:t>
      </w:r>
      <w:r w:rsidR="00B052DF">
        <w:rPr>
          <w:rFonts w:cstheme="minorHAnsi"/>
          <w:b/>
          <w:color w:val="008080"/>
          <w:sz w:val="24"/>
          <w:szCs w:val="24"/>
        </w:rPr>
        <w:t>Team Leader</w:t>
      </w:r>
      <w:r w:rsidR="000B42A8" w:rsidRPr="004B3D51">
        <w:rPr>
          <w:rFonts w:cstheme="minorHAnsi"/>
          <w:b/>
          <w:color w:val="008080"/>
          <w:sz w:val="24"/>
          <w:szCs w:val="24"/>
        </w:rPr>
        <w:t xml:space="preserve"> (FEMALE ONLY)</w:t>
      </w:r>
    </w:p>
    <w:p w14:paraId="112CDF57" w14:textId="77777777" w:rsidR="000B42A8" w:rsidRDefault="000B42A8" w:rsidP="000B42A8">
      <w:pPr>
        <w:spacing w:after="0"/>
        <w:ind w:left="1701" w:hanging="1701"/>
        <w:rPr>
          <w:rFonts w:ascii="Calibri" w:eastAsia="Calibri" w:hAnsi="Calibri" w:cs="Calibri"/>
          <w:sz w:val="24"/>
          <w:szCs w:val="24"/>
        </w:rPr>
      </w:pPr>
    </w:p>
    <w:p w14:paraId="0180C1E2" w14:textId="77777777" w:rsidR="000B42A8" w:rsidRPr="009A0A01" w:rsidRDefault="000B42A8" w:rsidP="000B42A8">
      <w:pPr>
        <w:ind w:left="1701" w:hanging="1701"/>
        <w:rPr>
          <w:rFonts w:ascii="Calibri" w:eastAsia="Calibri" w:hAnsi="Calibri" w:cs="Calibri"/>
          <w:sz w:val="24"/>
          <w:szCs w:val="24"/>
          <w:highlight w:val="yellow"/>
        </w:rPr>
      </w:pPr>
      <w:r w:rsidRPr="009A0A01">
        <w:rPr>
          <w:rFonts w:ascii="Calibri" w:eastAsia="Calibri" w:hAnsi="Calibri" w:cs="Calibri"/>
          <w:sz w:val="24"/>
          <w:szCs w:val="24"/>
        </w:rPr>
        <w:t>Location:</w:t>
      </w:r>
      <w:r w:rsidRPr="009A0A01">
        <w:rPr>
          <w:rFonts w:ascii="Calibri" w:eastAsia="Calibri" w:hAnsi="Calibri" w:cs="Calibri"/>
          <w:sz w:val="24"/>
          <w:szCs w:val="24"/>
        </w:rPr>
        <w:tab/>
        <w:t>Southampton (predominantly office working - some flexibility to work from home on occasion and in line with COVID regulations)</w:t>
      </w:r>
    </w:p>
    <w:p w14:paraId="439AB432" w14:textId="77777777" w:rsidR="000B42A8" w:rsidRPr="009A0A01" w:rsidRDefault="000B42A8" w:rsidP="000B42A8">
      <w:pPr>
        <w:ind w:left="1701" w:hanging="1701"/>
        <w:rPr>
          <w:rFonts w:ascii="Calibri" w:eastAsia="Calibri" w:hAnsi="Calibri" w:cs="Calibri"/>
          <w:sz w:val="24"/>
          <w:szCs w:val="24"/>
          <w:highlight w:val="yellow"/>
        </w:rPr>
      </w:pPr>
      <w:r w:rsidRPr="009A0A01">
        <w:rPr>
          <w:rFonts w:ascii="Calibri" w:eastAsia="Calibri" w:hAnsi="Calibri" w:cs="Calibri"/>
          <w:sz w:val="24"/>
          <w:szCs w:val="24"/>
        </w:rPr>
        <w:t>Hours of work:</w:t>
      </w:r>
      <w:r w:rsidRPr="009A0A01">
        <w:rPr>
          <w:rFonts w:ascii="Calibri" w:eastAsia="Calibri" w:hAnsi="Calibri" w:cs="Calibri"/>
          <w:sz w:val="24"/>
          <w:szCs w:val="24"/>
        </w:rPr>
        <w:tab/>
        <w:t xml:space="preserve">28-35 per week (flexibility on number of hours will be considered for the right candidate) </w:t>
      </w:r>
    </w:p>
    <w:p w14:paraId="20FFCBBE" w14:textId="77777777" w:rsidR="000B42A8" w:rsidRPr="009A0A01" w:rsidRDefault="000B42A8" w:rsidP="000B42A8">
      <w:pPr>
        <w:ind w:left="1701" w:hanging="1701"/>
        <w:rPr>
          <w:rFonts w:ascii="Calibri" w:eastAsia="Calibri" w:hAnsi="Calibri" w:cs="Calibri"/>
          <w:sz w:val="24"/>
          <w:szCs w:val="24"/>
        </w:rPr>
      </w:pPr>
      <w:r w:rsidRPr="009A0A01">
        <w:rPr>
          <w:rFonts w:ascii="Calibri" w:eastAsia="Calibri" w:hAnsi="Calibri" w:cs="Calibri"/>
          <w:sz w:val="24"/>
          <w:szCs w:val="24"/>
        </w:rPr>
        <w:t xml:space="preserve">Line Manager:  </w:t>
      </w:r>
      <w:r w:rsidRPr="009A0A01">
        <w:rPr>
          <w:rFonts w:ascii="Calibri" w:eastAsia="Calibri" w:hAnsi="Calibri" w:cs="Calibri"/>
          <w:sz w:val="24"/>
          <w:szCs w:val="24"/>
        </w:rPr>
        <w:tab/>
        <w:t xml:space="preserve">Services Manager </w:t>
      </w:r>
    </w:p>
    <w:p w14:paraId="1037F458" w14:textId="77777777" w:rsidR="000B42A8" w:rsidRPr="009A0A01" w:rsidRDefault="000B42A8" w:rsidP="000B42A8">
      <w:pPr>
        <w:ind w:left="1701" w:hanging="1701"/>
        <w:rPr>
          <w:rFonts w:ascii="Calibri" w:eastAsia="Calibri" w:hAnsi="Calibri" w:cs="Calibri"/>
          <w:sz w:val="24"/>
          <w:szCs w:val="24"/>
        </w:rPr>
      </w:pPr>
      <w:r w:rsidRPr="009A0A01">
        <w:rPr>
          <w:rFonts w:ascii="Calibri" w:eastAsia="Calibri" w:hAnsi="Calibri" w:cs="Calibri"/>
          <w:sz w:val="24"/>
          <w:szCs w:val="24"/>
        </w:rPr>
        <w:t>Leave:</w:t>
      </w:r>
      <w:r w:rsidRPr="009A0A01">
        <w:tab/>
      </w:r>
      <w:r w:rsidRPr="009A0A01">
        <w:rPr>
          <w:rFonts w:ascii="Calibri" w:eastAsia="Calibri" w:hAnsi="Calibri" w:cs="Calibri"/>
          <w:sz w:val="24"/>
          <w:szCs w:val="24"/>
        </w:rPr>
        <w:t xml:space="preserve">25 days plus bank holidays (FTE) </w:t>
      </w:r>
    </w:p>
    <w:p w14:paraId="4DA58FE9" w14:textId="426A4ED4" w:rsidR="000B42A8" w:rsidRPr="009A0A01" w:rsidRDefault="000B42A8" w:rsidP="000B42A8">
      <w:pPr>
        <w:ind w:left="1701" w:hanging="1701"/>
        <w:rPr>
          <w:rFonts w:ascii="Calibri" w:eastAsia="Calibri" w:hAnsi="Calibri" w:cs="Calibri"/>
          <w:sz w:val="24"/>
          <w:szCs w:val="24"/>
        </w:rPr>
      </w:pPr>
      <w:r w:rsidRPr="009A0A01">
        <w:rPr>
          <w:rFonts w:ascii="Calibri" w:eastAsia="Calibri" w:hAnsi="Calibri" w:cs="Calibri"/>
          <w:sz w:val="24"/>
          <w:szCs w:val="24"/>
        </w:rPr>
        <w:t>Salary:</w:t>
      </w:r>
      <w:r w:rsidRPr="009A0A01">
        <w:rPr>
          <w:rFonts w:ascii="Calibri" w:eastAsia="Calibri" w:hAnsi="Calibri" w:cs="Calibri"/>
          <w:sz w:val="24"/>
          <w:szCs w:val="24"/>
        </w:rPr>
        <w:tab/>
        <w:t>£2</w:t>
      </w:r>
      <w:r w:rsidR="00097A7E">
        <w:rPr>
          <w:rFonts w:ascii="Calibri" w:eastAsia="Calibri" w:hAnsi="Calibri" w:cs="Calibri"/>
          <w:sz w:val="24"/>
          <w:szCs w:val="24"/>
        </w:rPr>
        <w:t>8</w:t>
      </w:r>
      <w:r w:rsidRPr="009A0A01">
        <w:rPr>
          <w:rFonts w:ascii="Calibri" w:eastAsia="Calibri" w:hAnsi="Calibri" w:cs="Calibri"/>
          <w:sz w:val="24"/>
          <w:szCs w:val="24"/>
        </w:rPr>
        <w:t>,</w:t>
      </w:r>
      <w:r w:rsidR="00097A7E">
        <w:rPr>
          <w:rFonts w:ascii="Calibri" w:eastAsia="Calibri" w:hAnsi="Calibri" w:cs="Calibri"/>
          <w:sz w:val="24"/>
          <w:szCs w:val="24"/>
        </w:rPr>
        <w:t>5</w:t>
      </w:r>
      <w:r w:rsidRPr="009A0A01">
        <w:rPr>
          <w:rFonts w:ascii="Calibri" w:eastAsia="Calibri" w:hAnsi="Calibri" w:cs="Calibri"/>
          <w:sz w:val="24"/>
          <w:szCs w:val="24"/>
        </w:rPr>
        <w:t>00 - £2</w:t>
      </w:r>
      <w:r w:rsidR="00097A7E">
        <w:rPr>
          <w:rFonts w:ascii="Calibri" w:eastAsia="Calibri" w:hAnsi="Calibri" w:cs="Calibri"/>
          <w:sz w:val="24"/>
          <w:szCs w:val="24"/>
        </w:rPr>
        <w:t>9</w:t>
      </w:r>
      <w:r w:rsidRPr="009A0A01">
        <w:rPr>
          <w:rFonts w:ascii="Calibri" w:eastAsia="Calibri" w:hAnsi="Calibri" w:cs="Calibri"/>
          <w:sz w:val="24"/>
          <w:szCs w:val="24"/>
        </w:rPr>
        <w:t>,</w:t>
      </w:r>
      <w:r w:rsidR="00097A7E">
        <w:rPr>
          <w:rFonts w:ascii="Calibri" w:eastAsia="Calibri" w:hAnsi="Calibri" w:cs="Calibri"/>
          <w:sz w:val="24"/>
          <w:szCs w:val="24"/>
        </w:rPr>
        <w:t>5</w:t>
      </w:r>
      <w:r w:rsidRPr="009A0A01">
        <w:rPr>
          <w:rFonts w:ascii="Calibri" w:eastAsia="Calibri" w:hAnsi="Calibri" w:cs="Calibri"/>
          <w:sz w:val="24"/>
          <w:szCs w:val="24"/>
        </w:rPr>
        <w:t xml:space="preserve">00 (FTE) </w:t>
      </w:r>
    </w:p>
    <w:p w14:paraId="638EC378" w14:textId="77777777" w:rsidR="000B42A8" w:rsidRPr="009A0A01" w:rsidRDefault="000B42A8" w:rsidP="000B42A8">
      <w:pPr>
        <w:ind w:left="1701" w:hanging="1701"/>
        <w:rPr>
          <w:rFonts w:ascii="Calibri" w:eastAsia="Calibri" w:hAnsi="Calibri" w:cs="Calibri"/>
          <w:sz w:val="24"/>
          <w:szCs w:val="24"/>
          <w:highlight w:val="yellow"/>
        </w:rPr>
      </w:pPr>
      <w:r w:rsidRPr="009A0A01">
        <w:rPr>
          <w:rFonts w:ascii="Calibri" w:eastAsia="Calibri" w:hAnsi="Calibri" w:cs="Calibri"/>
          <w:sz w:val="24"/>
          <w:szCs w:val="24"/>
        </w:rPr>
        <w:t>Pension:</w:t>
      </w:r>
      <w:r w:rsidRPr="009A0A01">
        <w:tab/>
      </w:r>
      <w:r w:rsidRPr="009A0A01">
        <w:rPr>
          <w:rFonts w:ascii="Calibri" w:eastAsia="Calibri" w:hAnsi="Calibri" w:cs="Calibri"/>
          <w:sz w:val="24"/>
          <w:szCs w:val="24"/>
        </w:rPr>
        <w:t xml:space="preserve">5% employer contribution, </w:t>
      </w:r>
      <w:r w:rsidRPr="009A0A01">
        <w:rPr>
          <w:rFonts w:ascii="Calibri" w:eastAsia="Calibri" w:hAnsi="Calibri" w:cs="Calibri"/>
          <w:color w:val="000000" w:themeColor="text1"/>
          <w:sz w:val="24"/>
          <w:szCs w:val="24"/>
        </w:rPr>
        <w:t>3% employee contribution</w:t>
      </w:r>
    </w:p>
    <w:p w14:paraId="76EDCD06" w14:textId="77777777" w:rsidR="000B42A8" w:rsidRPr="009A0A01" w:rsidRDefault="000B42A8" w:rsidP="000B42A8">
      <w:pPr>
        <w:ind w:left="1701" w:hanging="1701"/>
        <w:rPr>
          <w:rFonts w:ascii="Calibri" w:eastAsia="Calibri" w:hAnsi="Calibri" w:cs="Calibri"/>
          <w:sz w:val="24"/>
          <w:szCs w:val="24"/>
        </w:rPr>
      </w:pPr>
      <w:r w:rsidRPr="009A0A01">
        <w:rPr>
          <w:rFonts w:ascii="Calibri" w:eastAsia="Calibri" w:hAnsi="Calibri" w:cs="Calibri"/>
          <w:sz w:val="24"/>
          <w:szCs w:val="24"/>
        </w:rPr>
        <w:t xml:space="preserve">Contract:  </w:t>
      </w:r>
      <w:r w:rsidRPr="009A0A01">
        <w:rPr>
          <w:rFonts w:ascii="Calibri" w:eastAsia="Calibri" w:hAnsi="Calibri" w:cs="Calibri"/>
          <w:sz w:val="24"/>
          <w:szCs w:val="24"/>
        </w:rPr>
        <w:tab/>
        <w:t>Permanent (subject to successful completion of 6-month probationary period)</w:t>
      </w:r>
    </w:p>
    <w:p w14:paraId="1BDF57BE" w14:textId="77777777" w:rsidR="000B42A8" w:rsidRDefault="000B42A8" w:rsidP="000B42A8">
      <w:pPr>
        <w:ind w:left="1418" w:hanging="1418"/>
        <w:rPr>
          <w:rFonts w:ascii="Calibri" w:eastAsia="Calibri" w:hAnsi="Calibri" w:cs="Calibri"/>
          <w:b/>
          <w:bCs/>
          <w:sz w:val="24"/>
          <w:szCs w:val="24"/>
        </w:rPr>
      </w:pPr>
      <w:r w:rsidRPr="6E56CC59">
        <w:rPr>
          <w:rFonts w:ascii="Calibri" w:eastAsia="Calibri" w:hAnsi="Calibri" w:cs="Calibri"/>
          <w:b/>
          <w:bCs/>
          <w:sz w:val="24"/>
          <w:szCs w:val="24"/>
        </w:rPr>
        <w:t xml:space="preserve">This post is restricted to female applicants only under Section 9 of the Equality Act 2010. </w:t>
      </w:r>
    </w:p>
    <w:p w14:paraId="6235D18A" w14:textId="77777777" w:rsidR="000B42A8" w:rsidRDefault="000B42A8" w:rsidP="000B42A8">
      <w:pPr>
        <w:spacing w:after="0"/>
        <w:rPr>
          <w:rFonts w:ascii="Calibri" w:eastAsia="Calibri" w:hAnsi="Calibri" w:cs="Calibri"/>
          <w:b/>
          <w:bCs/>
          <w:sz w:val="24"/>
          <w:szCs w:val="24"/>
          <w:u w:val="single"/>
        </w:rPr>
      </w:pPr>
    </w:p>
    <w:p w14:paraId="45B479D8" w14:textId="77777777" w:rsidR="000B42A8" w:rsidRPr="00800650" w:rsidRDefault="000B42A8" w:rsidP="000B42A8">
      <w:pPr>
        <w:spacing w:after="0"/>
        <w:rPr>
          <w:rFonts w:cstheme="minorHAnsi"/>
          <w:b/>
          <w:color w:val="008080"/>
          <w:sz w:val="24"/>
          <w:szCs w:val="24"/>
          <w:u w:val="single"/>
        </w:rPr>
      </w:pPr>
      <w:r w:rsidRPr="00800650">
        <w:rPr>
          <w:rFonts w:cstheme="minorHAnsi"/>
          <w:b/>
          <w:color w:val="008080"/>
          <w:sz w:val="24"/>
          <w:szCs w:val="24"/>
          <w:u w:val="single"/>
        </w:rPr>
        <w:t>Purpose of the Organisation:</w:t>
      </w:r>
    </w:p>
    <w:p w14:paraId="37B31DB9" w14:textId="77777777" w:rsidR="000B42A8" w:rsidRPr="009A0A01" w:rsidRDefault="000B42A8" w:rsidP="000B42A8">
      <w:pPr>
        <w:pStyle w:val="ListParagraph"/>
        <w:numPr>
          <w:ilvl w:val="0"/>
          <w:numId w:val="22"/>
        </w:numPr>
        <w:spacing w:after="160"/>
        <w:rPr>
          <w:rFonts w:eastAsiaTheme="minorEastAsia"/>
          <w:sz w:val="24"/>
          <w:szCs w:val="24"/>
        </w:rPr>
      </w:pPr>
      <w:r w:rsidRPr="009A0A01">
        <w:rPr>
          <w:rFonts w:ascii="Calibri" w:eastAsia="Calibri" w:hAnsi="Calibri" w:cs="Calibri"/>
          <w:sz w:val="24"/>
          <w:szCs w:val="24"/>
        </w:rPr>
        <w:t>Ending sexual exploitation through enabling routes out for women in prostitution</w:t>
      </w:r>
    </w:p>
    <w:p w14:paraId="6D881C45" w14:textId="77777777" w:rsidR="000B42A8" w:rsidRPr="009A0A01" w:rsidRDefault="000B42A8" w:rsidP="000B42A8">
      <w:pPr>
        <w:pStyle w:val="ListParagraph"/>
        <w:numPr>
          <w:ilvl w:val="0"/>
          <w:numId w:val="22"/>
        </w:numPr>
        <w:spacing w:after="160"/>
        <w:rPr>
          <w:rFonts w:eastAsiaTheme="minorEastAsia"/>
          <w:sz w:val="24"/>
          <w:szCs w:val="24"/>
        </w:rPr>
      </w:pPr>
      <w:r w:rsidRPr="009A0A01">
        <w:rPr>
          <w:rFonts w:ascii="Calibri" w:eastAsia="Calibri" w:hAnsi="Calibri" w:cs="Calibri"/>
          <w:sz w:val="24"/>
          <w:szCs w:val="24"/>
        </w:rPr>
        <w:t xml:space="preserve">Recognising the barriers to exit and providing women in the sex industry with direct support to overcome these </w:t>
      </w:r>
    </w:p>
    <w:p w14:paraId="19B169A5" w14:textId="28E5819F" w:rsidR="000B42A8" w:rsidRPr="009A0A01" w:rsidRDefault="000B42A8" w:rsidP="000B42A8">
      <w:pPr>
        <w:pStyle w:val="ListParagraph"/>
        <w:numPr>
          <w:ilvl w:val="0"/>
          <w:numId w:val="22"/>
        </w:numPr>
        <w:spacing w:after="160"/>
        <w:rPr>
          <w:rFonts w:eastAsiaTheme="minorEastAsia"/>
          <w:sz w:val="24"/>
          <w:szCs w:val="24"/>
        </w:rPr>
      </w:pPr>
      <w:r w:rsidRPr="009A0A01">
        <w:rPr>
          <w:rFonts w:ascii="Calibri" w:eastAsia="Calibri" w:hAnsi="Calibri" w:cs="Calibri"/>
          <w:sz w:val="24"/>
          <w:szCs w:val="24"/>
        </w:rPr>
        <w:t xml:space="preserve">Enabling new projects, alongside </w:t>
      </w:r>
      <w:r w:rsidR="00EF73E3" w:rsidRPr="009A0A01">
        <w:rPr>
          <w:rFonts w:ascii="Calibri" w:eastAsia="Calibri" w:hAnsi="Calibri" w:cs="Calibri"/>
          <w:sz w:val="24"/>
          <w:szCs w:val="24"/>
        </w:rPr>
        <w:t>developing,</w:t>
      </w:r>
      <w:r w:rsidRPr="009A0A01">
        <w:rPr>
          <w:rFonts w:ascii="Calibri" w:eastAsia="Calibri" w:hAnsi="Calibri" w:cs="Calibri"/>
          <w:sz w:val="24"/>
          <w:szCs w:val="24"/>
        </w:rPr>
        <w:t xml:space="preserve"> and equipping a network 40+ affiliated projects in the UK</w:t>
      </w:r>
    </w:p>
    <w:p w14:paraId="462EAC0B" w14:textId="5815D30D" w:rsidR="000B42A8" w:rsidRPr="009A0A01" w:rsidRDefault="000B42A8" w:rsidP="000B42A8">
      <w:pPr>
        <w:pStyle w:val="ListParagraph"/>
        <w:numPr>
          <w:ilvl w:val="0"/>
          <w:numId w:val="22"/>
        </w:numPr>
        <w:spacing w:after="160"/>
        <w:rPr>
          <w:rFonts w:eastAsiaTheme="minorEastAsia"/>
          <w:sz w:val="24"/>
          <w:szCs w:val="24"/>
        </w:rPr>
      </w:pPr>
      <w:r w:rsidRPr="009A0A01">
        <w:rPr>
          <w:rFonts w:ascii="Calibri" w:eastAsia="Calibri" w:hAnsi="Calibri" w:cs="Calibri"/>
          <w:sz w:val="24"/>
          <w:szCs w:val="24"/>
        </w:rPr>
        <w:t xml:space="preserve">Influencing policy, </w:t>
      </w:r>
      <w:r w:rsidR="00EF73E3" w:rsidRPr="009A0A01">
        <w:rPr>
          <w:rFonts w:ascii="Calibri" w:eastAsia="Calibri" w:hAnsi="Calibri" w:cs="Calibri"/>
          <w:sz w:val="24"/>
          <w:szCs w:val="24"/>
        </w:rPr>
        <w:t>practice,</w:t>
      </w:r>
      <w:r w:rsidRPr="009A0A01">
        <w:rPr>
          <w:rFonts w:ascii="Calibri" w:eastAsia="Calibri" w:hAnsi="Calibri" w:cs="Calibri"/>
          <w:sz w:val="24"/>
          <w:szCs w:val="24"/>
        </w:rPr>
        <w:t xml:space="preserve"> and public discourse in the UK alongside survivors</w:t>
      </w:r>
    </w:p>
    <w:p w14:paraId="078AF851" w14:textId="77777777" w:rsidR="000B42A8" w:rsidRPr="00800650" w:rsidRDefault="000B42A8" w:rsidP="000B42A8">
      <w:pPr>
        <w:spacing w:before="240" w:after="0"/>
        <w:rPr>
          <w:rFonts w:cstheme="minorHAnsi"/>
          <w:b/>
          <w:color w:val="008080"/>
          <w:sz w:val="24"/>
          <w:szCs w:val="24"/>
          <w:u w:val="single"/>
        </w:rPr>
      </w:pPr>
      <w:r w:rsidRPr="00800650">
        <w:rPr>
          <w:rFonts w:cstheme="minorHAnsi"/>
          <w:b/>
          <w:color w:val="008080"/>
          <w:sz w:val="24"/>
          <w:szCs w:val="24"/>
          <w:u w:val="single"/>
        </w:rPr>
        <w:t xml:space="preserve">Scope of Job: </w:t>
      </w:r>
    </w:p>
    <w:p w14:paraId="7964F87D" w14:textId="587721A9" w:rsidR="000B42A8" w:rsidRPr="00574C40" w:rsidRDefault="000B42A8" w:rsidP="000B42A8">
      <w:pPr>
        <w:pStyle w:val="ListParagraph"/>
        <w:numPr>
          <w:ilvl w:val="0"/>
          <w:numId w:val="21"/>
        </w:numPr>
        <w:spacing w:after="160"/>
        <w:rPr>
          <w:color w:val="000000" w:themeColor="text1"/>
          <w:sz w:val="24"/>
          <w:szCs w:val="24"/>
        </w:rPr>
      </w:pPr>
      <w:r w:rsidRPr="756FCA92">
        <w:rPr>
          <w:rFonts w:ascii="Calibri" w:eastAsia="Calibri" w:hAnsi="Calibri" w:cs="Calibri"/>
          <w:b/>
          <w:bCs/>
          <w:color w:val="000000" w:themeColor="text1"/>
          <w:sz w:val="24"/>
          <w:szCs w:val="24"/>
        </w:rPr>
        <w:t>Developing the Project:</w:t>
      </w:r>
      <w:r w:rsidRPr="756FCA92">
        <w:rPr>
          <w:rFonts w:ascii="Calibri" w:eastAsia="Calibri" w:hAnsi="Calibri" w:cs="Calibri"/>
          <w:color w:val="000000" w:themeColor="text1"/>
          <w:sz w:val="24"/>
          <w:szCs w:val="24"/>
        </w:rPr>
        <w:t xml:space="preserve">  Developing the national telephone support service, </w:t>
      </w:r>
      <w:r w:rsidR="00EF73E3" w:rsidRPr="756FCA92">
        <w:rPr>
          <w:rFonts w:ascii="Calibri" w:eastAsia="Calibri" w:hAnsi="Calibri" w:cs="Calibri"/>
          <w:color w:val="000000" w:themeColor="text1"/>
          <w:sz w:val="24"/>
          <w:szCs w:val="24"/>
        </w:rPr>
        <w:t>to</w:t>
      </w:r>
      <w:r w:rsidRPr="756FCA92">
        <w:rPr>
          <w:rFonts w:ascii="Calibri" w:eastAsia="Calibri" w:hAnsi="Calibri" w:cs="Calibri"/>
          <w:color w:val="000000" w:themeColor="text1"/>
          <w:sz w:val="24"/>
          <w:szCs w:val="24"/>
        </w:rPr>
        <w:t xml:space="preserve"> increase the impact of Beyond the Streets through reaching a wider audience and creating professional relationships to assist with supporting women.</w:t>
      </w:r>
      <w:r>
        <w:rPr>
          <w:rFonts w:ascii="Calibri" w:eastAsia="Calibri" w:hAnsi="Calibri" w:cs="Calibri"/>
          <w:color w:val="000000" w:themeColor="text1"/>
          <w:sz w:val="24"/>
          <w:szCs w:val="24"/>
        </w:rPr>
        <w:br/>
      </w:r>
    </w:p>
    <w:p w14:paraId="319DD50A" w14:textId="2A8AF157" w:rsidR="000B42A8" w:rsidRDefault="000B42A8" w:rsidP="000B42A8">
      <w:pPr>
        <w:pStyle w:val="ListParagraph"/>
        <w:numPr>
          <w:ilvl w:val="0"/>
          <w:numId w:val="21"/>
        </w:numPr>
        <w:spacing w:after="160"/>
        <w:rPr>
          <w:rFonts w:eastAsiaTheme="minorEastAsia"/>
          <w:color w:val="000000" w:themeColor="text1"/>
          <w:sz w:val="24"/>
          <w:szCs w:val="24"/>
        </w:rPr>
      </w:pPr>
      <w:r w:rsidRPr="756FCA92">
        <w:rPr>
          <w:rFonts w:ascii="Calibri" w:eastAsia="Calibri" w:hAnsi="Calibri" w:cs="Calibri"/>
          <w:b/>
          <w:bCs/>
          <w:sz w:val="24"/>
          <w:szCs w:val="24"/>
        </w:rPr>
        <w:t>Coordinating the service:</w:t>
      </w:r>
      <w:r w:rsidRPr="756FCA92">
        <w:rPr>
          <w:rFonts w:ascii="Calibri" w:eastAsia="Calibri" w:hAnsi="Calibri" w:cs="Calibri"/>
          <w:sz w:val="24"/>
          <w:szCs w:val="24"/>
        </w:rPr>
        <w:t xml:space="preserve"> Reporting to the services manager, coordinating the delivery of the Beyond Support</w:t>
      </w:r>
      <w:r w:rsidRPr="756FCA92">
        <w:rPr>
          <w:rFonts w:ascii="Calibri" w:eastAsia="Calibri" w:hAnsi="Calibri" w:cs="Calibri"/>
          <w:b/>
          <w:bCs/>
          <w:sz w:val="24"/>
          <w:szCs w:val="24"/>
        </w:rPr>
        <w:t xml:space="preserve"> </w:t>
      </w:r>
      <w:r w:rsidRPr="756FCA92">
        <w:rPr>
          <w:rFonts w:ascii="Calibri" w:eastAsia="Calibri" w:hAnsi="Calibri" w:cs="Calibri"/>
          <w:sz w:val="24"/>
          <w:szCs w:val="24"/>
        </w:rPr>
        <w:t xml:space="preserve">call back service </w:t>
      </w:r>
      <w:r w:rsidR="00EF73E3" w:rsidRPr="756FCA92">
        <w:rPr>
          <w:rFonts w:ascii="Calibri" w:eastAsia="Calibri" w:hAnsi="Calibri" w:cs="Calibri"/>
          <w:sz w:val="24"/>
          <w:szCs w:val="24"/>
        </w:rPr>
        <w:t>to</w:t>
      </w:r>
      <w:r w:rsidRPr="756FCA92">
        <w:rPr>
          <w:rFonts w:ascii="Calibri" w:eastAsia="Calibri" w:hAnsi="Calibri" w:cs="Calibri"/>
          <w:sz w:val="24"/>
          <w:szCs w:val="24"/>
        </w:rPr>
        <w:t xml:space="preserve"> offer women-centred, case management support to women facing sexual exploitation.</w:t>
      </w:r>
      <w:r>
        <w:rPr>
          <w:rFonts w:ascii="Calibri" w:eastAsia="Calibri" w:hAnsi="Calibri" w:cs="Calibri"/>
          <w:sz w:val="24"/>
          <w:szCs w:val="24"/>
        </w:rPr>
        <w:br/>
      </w:r>
    </w:p>
    <w:p w14:paraId="0F029D67" w14:textId="77777777" w:rsidR="000B42A8" w:rsidRDefault="000B42A8" w:rsidP="000B42A8">
      <w:pPr>
        <w:pStyle w:val="ListParagraph"/>
        <w:numPr>
          <w:ilvl w:val="0"/>
          <w:numId w:val="21"/>
        </w:numPr>
        <w:spacing w:after="160"/>
        <w:rPr>
          <w:rFonts w:eastAsiaTheme="minorEastAsia"/>
          <w:color w:val="000000" w:themeColor="text1"/>
          <w:sz w:val="24"/>
          <w:szCs w:val="24"/>
        </w:rPr>
      </w:pPr>
      <w:r w:rsidRPr="7392BE94">
        <w:rPr>
          <w:rFonts w:ascii="Calibri" w:eastAsia="Calibri" w:hAnsi="Calibri" w:cs="Calibri"/>
          <w:b/>
          <w:bCs/>
          <w:color w:val="000000" w:themeColor="text1"/>
          <w:sz w:val="24"/>
          <w:szCs w:val="24"/>
        </w:rPr>
        <w:t>Safeguarding</w:t>
      </w:r>
      <w:r w:rsidRPr="7F4E2257">
        <w:rPr>
          <w:rFonts w:ascii="Calibri" w:eastAsia="Calibri" w:hAnsi="Calibri" w:cs="Calibri"/>
          <w:b/>
          <w:bCs/>
          <w:color w:val="000000" w:themeColor="text1"/>
          <w:sz w:val="24"/>
          <w:szCs w:val="24"/>
        </w:rPr>
        <w:t>:</w:t>
      </w:r>
      <w:r w:rsidRPr="7F4E2257">
        <w:rPr>
          <w:rFonts w:ascii="Calibri" w:eastAsia="Calibri" w:hAnsi="Calibri" w:cs="Calibri"/>
          <w:color w:val="000000" w:themeColor="text1"/>
          <w:sz w:val="24"/>
          <w:szCs w:val="24"/>
        </w:rPr>
        <w:t xml:space="preserve"> Oversee and document Safeguarding incidents for the Beyond Support telephone support workers, and responsibility for communicating and escalating to the Safeguarding Lead.</w:t>
      </w:r>
      <w:r>
        <w:rPr>
          <w:rFonts w:ascii="Calibri" w:eastAsia="Calibri" w:hAnsi="Calibri" w:cs="Calibri"/>
          <w:color w:val="000000" w:themeColor="text1"/>
          <w:sz w:val="24"/>
          <w:szCs w:val="24"/>
        </w:rPr>
        <w:br/>
      </w:r>
    </w:p>
    <w:p w14:paraId="6B4642D6" w14:textId="77777777" w:rsidR="00D51B2B" w:rsidRDefault="00D51B2B" w:rsidP="000B42A8">
      <w:pPr>
        <w:spacing w:before="240" w:after="0"/>
        <w:rPr>
          <w:rFonts w:cstheme="minorHAnsi"/>
          <w:b/>
          <w:color w:val="008080"/>
          <w:sz w:val="24"/>
          <w:szCs w:val="24"/>
          <w:u w:val="single"/>
        </w:rPr>
      </w:pPr>
    </w:p>
    <w:p w14:paraId="725D37CE" w14:textId="095A60F5" w:rsidR="000B42A8" w:rsidRPr="00800650" w:rsidRDefault="000B42A8" w:rsidP="000B42A8">
      <w:pPr>
        <w:spacing w:before="240" w:after="0"/>
        <w:rPr>
          <w:rFonts w:cstheme="minorHAnsi"/>
          <w:b/>
          <w:color w:val="008080"/>
          <w:sz w:val="24"/>
          <w:szCs w:val="24"/>
          <w:u w:val="single"/>
        </w:rPr>
      </w:pPr>
      <w:r w:rsidRPr="00800650">
        <w:rPr>
          <w:rFonts w:cstheme="minorHAnsi"/>
          <w:b/>
          <w:color w:val="008080"/>
          <w:sz w:val="24"/>
          <w:szCs w:val="24"/>
          <w:u w:val="single"/>
        </w:rPr>
        <w:t>Duties and Key Responsibilities /Expected Outcomes</w:t>
      </w:r>
      <w:r>
        <w:rPr>
          <w:rFonts w:cstheme="minorHAnsi"/>
          <w:b/>
          <w:color w:val="008080"/>
          <w:sz w:val="24"/>
          <w:szCs w:val="24"/>
          <w:u w:val="single"/>
        </w:rPr>
        <w:br/>
      </w:r>
    </w:p>
    <w:p w14:paraId="7D32CD4C" w14:textId="77777777" w:rsidR="000B42A8" w:rsidRDefault="000B42A8" w:rsidP="000B42A8">
      <w:pPr>
        <w:rPr>
          <w:rFonts w:ascii="Calibri" w:eastAsia="Calibri" w:hAnsi="Calibri" w:cs="Calibri"/>
          <w:b/>
          <w:bCs/>
          <w:sz w:val="24"/>
          <w:szCs w:val="24"/>
          <w:u w:val="single"/>
        </w:rPr>
      </w:pPr>
      <w:r w:rsidRPr="756FCA92">
        <w:rPr>
          <w:rFonts w:ascii="Calibri" w:eastAsia="Calibri" w:hAnsi="Calibri" w:cs="Calibri"/>
          <w:b/>
          <w:bCs/>
          <w:sz w:val="24"/>
          <w:szCs w:val="24"/>
          <w:u w:val="single"/>
        </w:rPr>
        <w:t xml:space="preserve">1. </w:t>
      </w:r>
      <w:r>
        <w:rPr>
          <w:rFonts w:ascii="Calibri" w:eastAsia="Calibri" w:hAnsi="Calibri" w:cs="Calibri"/>
          <w:b/>
          <w:bCs/>
          <w:sz w:val="24"/>
          <w:szCs w:val="24"/>
          <w:u w:val="single"/>
        </w:rPr>
        <w:t xml:space="preserve"> </w:t>
      </w:r>
      <w:r w:rsidRPr="756FCA92">
        <w:rPr>
          <w:rFonts w:ascii="Calibri" w:eastAsia="Calibri" w:hAnsi="Calibri" w:cs="Calibri"/>
          <w:b/>
          <w:bCs/>
          <w:sz w:val="24"/>
          <w:szCs w:val="24"/>
          <w:u w:val="single"/>
        </w:rPr>
        <w:t>Develop</w:t>
      </w:r>
      <w:r>
        <w:rPr>
          <w:rFonts w:ascii="Calibri" w:eastAsia="Calibri" w:hAnsi="Calibri" w:cs="Calibri"/>
          <w:b/>
          <w:bCs/>
          <w:sz w:val="24"/>
          <w:szCs w:val="24"/>
          <w:u w:val="single"/>
        </w:rPr>
        <w:t>ing the</w:t>
      </w:r>
      <w:r w:rsidRPr="756FCA92">
        <w:rPr>
          <w:rFonts w:ascii="Calibri" w:eastAsia="Calibri" w:hAnsi="Calibri" w:cs="Calibri"/>
          <w:b/>
          <w:bCs/>
          <w:sz w:val="24"/>
          <w:szCs w:val="24"/>
          <w:u w:val="single"/>
        </w:rPr>
        <w:t xml:space="preserve"> Project</w:t>
      </w:r>
    </w:p>
    <w:p w14:paraId="3B98E195" w14:textId="1EF7C4E4" w:rsidR="008A720A" w:rsidRPr="008F4A12" w:rsidRDefault="00BC0F98" w:rsidP="00BC0F98">
      <w:pPr>
        <w:pStyle w:val="ListParagraph"/>
        <w:numPr>
          <w:ilvl w:val="0"/>
          <w:numId w:val="20"/>
        </w:numPr>
        <w:spacing w:after="160" w:line="259" w:lineRule="auto"/>
        <w:ind w:left="993" w:hanging="426"/>
        <w:rPr>
          <w:rFonts w:eastAsiaTheme="minorEastAsia"/>
          <w:sz w:val="24"/>
          <w:szCs w:val="24"/>
        </w:rPr>
      </w:pPr>
      <w:r w:rsidRPr="008F4A12">
        <w:rPr>
          <w:rFonts w:ascii="Calibri" w:eastAsia="Calibri" w:hAnsi="Calibri" w:cs="Calibri"/>
          <w:sz w:val="24"/>
          <w:szCs w:val="24"/>
        </w:rPr>
        <w:t xml:space="preserve">Contribute to the </w:t>
      </w:r>
      <w:r w:rsidR="00E82EC4" w:rsidRPr="008F4A12">
        <w:rPr>
          <w:rFonts w:ascii="Calibri" w:eastAsia="Calibri" w:hAnsi="Calibri" w:cs="Calibri"/>
          <w:sz w:val="24"/>
          <w:szCs w:val="24"/>
        </w:rPr>
        <w:t xml:space="preserve">development of </w:t>
      </w:r>
      <w:r w:rsidRPr="008F4A12">
        <w:rPr>
          <w:rFonts w:ascii="Calibri" w:eastAsia="Calibri" w:hAnsi="Calibri" w:cs="Calibri"/>
          <w:sz w:val="24"/>
          <w:szCs w:val="24"/>
        </w:rPr>
        <w:t xml:space="preserve">Beyond Support </w:t>
      </w:r>
      <w:r w:rsidR="00E82EC4" w:rsidRPr="008F4A12">
        <w:rPr>
          <w:rFonts w:ascii="Calibri" w:eastAsia="Calibri" w:hAnsi="Calibri" w:cs="Calibri"/>
          <w:sz w:val="24"/>
          <w:szCs w:val="24"/>
        </w:rPr>
        <w:t xml:space="preserve">in line with </w:t>
      </w:r>
      <w:r w:rsidR="00EB696D" w:rsidRPr="008F4A12">
        <w:rPr>
          <w:rFonts w:ascii="Calibri" w:eastAsia="Calibri" w:hAnsi="Calibri" w:cs="Calibri"/>
          <w:sz w:val="24"/>
          <w:szCs w:val="24"/>
        </w:rPr>
        <w:t>organisation O</w:t>
      </w:r>
      <w:r w:rsidR="00E82EC4" w:rsidRPr="008F4A12">
        <w:rPr>
          <w:rFonts w:ascii="Calibri" w:eastAsia="Calibri" w:hAnsi="Calibri" w:cs="Calibri"/>
          <w:sz w:val="24"/>
          <w:szCs w:val="24"/>
        </w:rPr>
        <w:t>perational plan.</w:t>
      </w:r>
    </w:p>
    <w:p w14:paraId="59AAAC6D" w14:textId="33C02AA2" w:rsidR="00385465" w:rsidRPr="00810B29" w:rsidRDefault="000B42A8" w:rsidP="00810B29">
      <w:pPr>
        <w:pStyle w:val="ListParagraph"/>
        <w:numPr>
          <w:ilvl w:val="0"/>
          <w:numId w:val="20"/>
        </w:numPr>
        <w:spacing w:after="160" w:line="259" w:lineRule="auto"/>
        <w:ind w:left="993" w:hanging="426"/>
        <w:rPr>
          <w:sz w:val="24"/>
          <w:szCs w:val="24"/>
        </w:rPr>
      </w:pPr>
      <w:r w:rsidRPr="008F4A12">
        <w:rPr>
          <w:rFonts w:ascii="Calibri" w:eastAsia="Calibri" w:hAnsi="Calibri" w:cs="Calibri"/>
          <w:sz w:val="24"/>
          <w:szCs w:val="24"/>
        </w:rPr>
        <w:t>Devise, plan and implement</w:t>
      </w:r>
      <w:r w:rsidRPr="133C4E30">
        <w:rPr>
          <w:rFonts w:ascii="Calibri" w:eastAsia="Calibri" w:hAnsi="Calibri" w:cs="Calibri"/>
          <w:sz w:val="24"/>
          <w:szCs w:val="24"/>
        </w:rPr>
        <w:t xml:space="preserve"> innovative and effective strategies to nationally promote the project and increase referral pathways into the service. </w:t>
      </w:r>
    </w:p>
    <w:p w14:paraId="0D960C3B" w14:textId="5D5C2782" w:rsidR="000B42A8" w:rsidRPr="00413850" w:rsidRDefault="000B42A8" w:rsidP="000B42A8">
      <w:pPr>
        <w:pStyle w:val="ListParagraph"/>
        <w:numPr>
          <w:ilvl w:val="0"/>
          <w:numId w:val="20"/>
        </w:numPr>
        <w:spacing w:after="160" w:line="259" w:lineRule="auto"/>
        <w:ind w:left="993" w:hanging="426"/>
        <w:rPr>
          <w:sz w:val="24"/>
          <w:szCs w:val="24"/>
        </w:rPr>
      </w:pPr>
      <w:r w:rsidRPr="098437EA">
        <w:rPr>
          <w:rFonts w:ascii="Calibri" w:eastAsia="Calibri" w:hAnsi="Calibri" w:cs="Calibri"/>
          <w:sz w:val="24"/>
          <w:szCs w:val="24"/>
        </w:rPr>
        <w:t xml:space="preserve">Research and develop sectors and services, </w:t>
      </w:r>
      <w:r w:rsidR="00A504E5">
        <w:rPr>
          <w:rFonts w:ascii="Calibri" w:eastAsia="Calibri" w:hAnsi="Calibri" w:cs="Calibri"/>
          <w:sz w:val="24"/>
          <w:szCs w:val="24"/>
        </w:rPr>
        <w:t>(</w:t>
      </w:r>
      <w:r w:rsidRPr="098437EA">
        <w:rPr>
          <w:rFonts w:ascii="Calibri" w:eastAsia="Calibri" w:hAnsi="Calibri" w:cs="Calibri"/>
          <w:sz w:val="24"/>
          <w:szCs w:val="24"/>
        </w:rPr>
        <w:t>such as universities</w:t>
      </w:r>
      <w:r w:rsidR="00A504E5">
        <w:rPr>
          <w:rFonts w:ascii="Calibri" w:eastAsia="Calibri" w:hAnsi="Calibri" w:cs="Calibri"/>
          <w:sz w:val="24"/>
          <w:szCs w:val="24"/>
        </w:rPr>
        <w:t>/prisons)</w:t>
      </w:r>
      <w:r w:rsidRPr="098437EA">
        <w:rPr>
          <w:rFonts w:ascii="Calibri" w:eastAsia="Calibri" w:hAnsi="Calibri" w:cs="Calibri"/>
          <w:sz w:val="24"/>
          <w:szCs w:val="24"/>
        </w:rPr>
        <w:t xml:space="preserve"> </w:t>
      </w:r>
      <w:r w:rsidR="00A504E5" w:rsidRPr="098437EA">
        <w:rPr>
          <w:rFonts w:ascii="Calibri" w:eastAsia="Calibri" w:hAnsi="Calibri" w:cs="Calibri"/>
          <w:sz w:val="24"/>
          <w:szCs w:val="24"/>
        </w:rPr>
        <w:t>to</w:t>
      </w:r>
      <w:r w:rsidRPr="098437EA">
        <w:rPr>
          <w:rFonts w:ascii="Calibri" w:eastAsia="Calibri" w:hAnsi="Calibri" w:cs="Calibri"/>
          <w:sz w:val="24"/>
          <w:szCs w:val="24"/>
        </w:rPr>
        <w:t xml:space="preserve"> increase referrals into the service.</w:t>
      </w:r>
    </w:p>
    <w:p w14:paraId="21E4AD7D" w14:textId="380FB3C7" w:rsidR="00413850" w:rsidRPr="00413850" w:rsidRDefault="00A504E5" w:rsidP="00413850">
      <w:pPr>
        <w:pStyle w:val="ListParagraph"/>
        <w:numPr>
          <w:ilvl w:val="0"/>
          <w:numId w:val="20"/>
        </w:numPr>
        <w:spacing w:after="160" w:line="259" w:lineRule="auto"/>
        <w:rPr>
          <w:rFonts w:eastAsiaTheme="minorEastAsia"/>
          <w:sz w:val="24"/>
          <w:szCs w:val="24"/>
        </w:rPr>
      </w:pPr>
      <w:r>
        <w:rPr>
          <w:rFonts w:ascii="Calibri" w:eastAsia="Calibri" w:hAnsi="Calibri" w:cs="Calibri"/>
          <w:sz w:val="24"/>
          <w:szCs w:val="24"/>
        </w:rPr>
        <w:t xml:space="preserve"> </w:t>
      </w:r>
      <w:r w:rsidR="00413850" w:rsidRPr="133C4E30">
        <w:rPr>
          <w:rFonts w:ascii="Calibri" w:eastAsia="Calibri" w:hAnsi="Calibri" w:cs="Calibri"/>
          <w:sz w:val="24"/>
          <w:szCs w:val="24"/>
        </w:rPr>
        <w:t>Monitor and develop the incorporation of the voice of women with lived experience</w:t>
      </w:r>
      <w:r>
        <w:rPr>
          <w:rFonts w:ascii="Calibri" w:eastAsia="Calibri" w:hAnsi="Calibri" w:cs="Calibri"/>
          <w:sz w:val="24"/>
          <w:szCs w:val="24"/>
        </w:rPr>
        <w:t xml:space="preserve"> </w:t>
      </w:r>
      <w:r w:rsidR="00413850" w:rsidRPr="133C4E30">
        <w:rPr>
          <w:rFonts w:ascii="Calibri" w:eastAsia="Calibri" w:hAnsi="Calibri" w:cs="Calibri"/>
          <w:sz w:val="24"/>
          <w:szCs w:val="24"/>
        </w:rPr>
        <w:t>within our work, in line with Beyond the Streets Business Plan.</w:t>
      </w:r>
    </w:p>
    <w:p w14:paraId="505FE1D0" w14:textId="6448B3EB" w:rsidR="000B42A8" w:rsidRPr="00B310CB" w:rsidRDefault="000B42A8" w:rsidP="000B42A8">
      <w:pPr>
        <w:pStyle w:val="ListParagraph"/>
        <w:numPr>
          <w:ilvl w:val="0"/>
          <w:numId w:val="20"/>
        </w:numPr>
        <w:spacing w:after="160" w:line="259" w:lineRule="auto"/>
        <w:ind w:left="993" w:hanging="426"/>
        <w:rPr>
          <w:rFonts w:eastAsiaTheme="minorEastAsia"/>
          <w:sz w:val="24"/>
          <w:szCs w:val="24"/>
        </w:rPr>
      </w:pPr>
      <w:r w:rsidRPr="00B310CB">
        <w:rPr>
          <w:rFonts w:ascii="Calibri" w:eastAsia="Calibri" w:hAnsi="Calibri" w:cs="Calibri"/>
          <w:color w:val="000000" w:themeColor="text1"/>
          <w:sz w:val="24"/>
          <w:szCs w:val="24"/>
        </w:rPr>
        <w:t>Develop a</w:t>
      </w:r>
      <w:r w:rsidR="0082233B">
        <w:rPr>
          <w:rFonts w:ascii="Calibri" w:eastAsia="Calibri" w:hAnsi="Calibri" w:cs="Calibri"/>
          <w:color w:val="000000" w:themeColor="text1"/>
          <w:sz w:val="24"/>
          <w:szCs w:val="24"/>
        </w:rPr>
        <w:t>n existing</w:t>
      </w:r>
      <w:r w:rsidRPr="00B310CB">
        <w:rPr>
          <w:rFonts w:ascii="Calibri" w:eastAsia="Calibri" w:hAnsi="Calibri" w:cs="Calibri"/>
          <w:color w:val="000000" w:themeColor="text1"/>
          <w:sz w:val="24"/>
          <w:szCs w:val="24"/>
        </w:rPr>
        <w:t xml:space="preserve"> bank of counsellors </w:t>
      </w:r>
      <w:r w:rsidR="00B75C4D">
        <w:rPr>
          <w:rFonts w:ascii="Calibri" w:eastAsia="Calibri" w:hAnsi="Calibri" w:cs="Calibri"/>
          <w:color w:val="000000" w:themeColor="text1"/>
          <w:sz w:val="24"/>
          <w:szCs w:val="24"/>
        </w:rPr>
        <w:t>working on a</w:t>
      </w:r>
      <w:r w:rsidR="006711EC">
        <w:rPr>
          <w:rFonts w:ascii="Calibri" w:eastAsia="Calibri" w:hAnsi="Calibri" w:cs="Calibri"/>
          <w:color w:val="000000" w:themeColor="text1"/>
          <w:sz w:val="24"/>
          <w:szCs w:val="24"/>
        </w:rPr>
        <w:t xml:space="preserve"> voluntary</w:t>
      </w:r>
      <w:r w:rsidR="00B75C4D">
        <w:rPr>
          <w:rFonts w:ascii="Calibri" w:eastAsia="Calibri" w:hAnsi="Calibri" w:cs="Calibri"/>
          <w:color w:val="000000" w:themeColor="text1"/>
          <w:sz w:val="24"/>
          <w:szCs w:val="24"/>
        </w:rPr>
        <w:t xml:space="preserve"> basis, </w:t>
      </w:r>
      <w:r w:rsidRPr="00B310CB">
        <w:rPr>
          <w:rFonts w:ascii="Calibri" w:eastAsia="Calibri" w:hAnsi="Calibri" w:cs="Calibri"/>
          <w:color w:val="000000" w:themeColor="text1"/>
          <w:sz w:val="24"/>
          <w:szCs w:val="24"/>
        </w:rPr>
        <w:t xml:space="preserve">to provide women selling sex with access to therapeutic services. </w:t>
      </w:r>
    </w:p>
    <w:p w14:paraId="0966D31D" w14:textId="77777777" w:rsidR="000B42A8" w:rsidRDefault="000B42A8" w:rsidP="000B42A8">
      <w:pPr>
        <w:pStyle w:val="ListParagraph"/>
        <w:numPr>
          <w:ilvl w:val="0"/>
          <w:numId w:val="20"/>
        </w:numPr>
        <w:spacing w:after="160" w:line="259" w:lineRule="auto"/>
        <w:ind w:left="993" w:hanging="426"/>
        <w:rPr>
          <w:sz w:val="24"/>
          <w:szCs w:val="24"/>
        </w:rPr>
      </w:pPr>
      <w:r w:rsidRPr="098437EA">
        <w:rPr>
          <w:rFonts w:ascii="Calibri" w:eastAsia="Calibri" w:hAnsi="Calibri" w:cs="Calibri"/>
          <w:color w:val="000000" w:themeColor="text1"/>
          <w:sz w:val="24"/>
          <w:szCs w:val="24"/>
        </w:rPr>
        <w:t xml:space="preserve">Explore and develop opportunities for the provision of peer support </w:t>
      </w:r>
      <w:r w:rsidRPr="2B1B564E">
        <w:rPr>
          <w:rFonts w:ascii="Calibri" w:eastAsia="Calibri" w:hAnsi="Calibri" w:cs="Calibri"/>
          <w:color w:val="000000" w:themeColor="text1"/>
          <w:sz w:val="24"/>
          <w:szCs w:val="24"/>
        </w:rPr>
        <w:t>for</w:t>
      </w:r>
      <w:r w:rsidRPr="098437EA">
        <w:rPr>
          <w:rFonts w:ascii="Calibri" w:eastAsia="Calibri" w:hAnsi="Calibri" w:cs="Calibri"/>
          <w:color w:val="000000" w:themeColor="text1"/>
          <w:sz w:val="24"/>
          <w:szCs w:val="24"/>
        </w:rPr>
        <w:t xml:space="preserve"> women with lived experience.</w:t>
      </w:r>
    </w:p>
    <w:p w14:paraId="48BDBE40" w14:textId="7108B416" w:rsidR="000B42A8" w:rsidRPr="000E466C"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Identify and utilise opportunities to develop exiting contacts and to b</w:t>
      </w:r>
      <w:r w:rsidRPr="098437EA">
        <w:rPr>
          <w:rFonts w:ascii="Calibri" w:eastAsia="Calibri" w:hAnsi="Calibri" w:cs="Calibri"/>
          <w:color w:val="000000" w:themeColor="text1"/>
          <w:sz w:val="24"/>
          <w:szCs w:val="24"/>
        </w:rPr>
        <w:t>uild partnerships with key stakeholders, including those with different perspectives and approaches; and foster effective multi-agency working.</w:t>
      </w:r>
    </w:p>
    <w:p w14:paraId="3238785D" w14:textId="0DF104AC"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Contribute to researching and promoting to client services across UK and recording of information gained into Salesforce database</w:t>
      </w:r>
    </w:p>
    <w:p w14:paraId="3B6E5CD4"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Develop an understanding of the changing context of the UK sex industry and the support needs of those involved in selling sex, particularly in off-street contexts, to inform service development.</w:t>
      </w:r>
    </w:p>
    <w:p w14:paraId="13EC1114" w14:textId="77777777" w:rsidR="000B42A8" w:rsidRDefault="000B42A8" w:rsidP="000B42A8">
      <w:pPr>
        <w:rPr>
          <w:rFonts w:ascii="Calibri" w:eastAsia="Calibri" w:hAnsi="Calibri" w:cs="Calibri"/>
          <w:b/>
          <w:bCs/>
          <w:sz w:val="24"/>
          <w:szCs w:val="24"/>
          <w:u w:val="single"/>
        </w:rPr>
      </w:pPr>
      <w:r w:rsidRPr="33A182B7">
        <w:rPr>
          <w:rFonts w:ascii="Calibri" w:eastAsia="Calibri" w:hAnsi="Calibri" w:cs="Calibri"/>
          <w:b/>
          <w:bCs/>
          <w:sz w:val="24"/>
          <w:szCs w:val="24"/>
          <w:u w:val="single"/>
        </w:rPr>
        <w:t xml:space="preserve">2. </w:t>
      </w:r>
      <w:r>
        <w:rPr>
          <w:rFonts w:ascii="Calibri" w:eastAsia="Calibri" w:hAnsi="Calibri" w:cs="Calibri"/>
          <w:b/>
          <w:bCs/>
          <w:sz w:val="24"/>
          <w:szCs w:val="24"/>
          <w:u w:val="single"/>
        </w:rPr>
        <w:t xml:space="preserve"> </w:t>
      </w:r>
      <w:r w:rsidRPr="33A182B7">
        <w:rPr>
          <w:rFonts w:ascii="Calibri" w:eastAsia="Calibri" w:hAnsi="Calibri" w:cs="Calibri"/>
          <w:b/>
          <w:bCs/>
          <w:sz w:val="24"/>
          <w:szCs w:val="24"/>
          <w:u w:val="single"/>
        </w:rPr>
        <w:t xml:space="preserve">Co-ordinating the Service  </w:t>
      </w:r>
    </w:p>
    <w:p w14:paraId="6257DA7F"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756FCA92">
        <w:rPr>
          <w:rFonts w:ascii="Calibri" w:eastAsia="Calibri" w:hAnsi="Calibri" w:cs="Calibri"/>
          <w:sz w:val="24"/>
          <w:szCs w:val="24"/>
        </w:rPr>
        <w:t xml:space="preserve">To </w:t>
      </w:r>
      <w:r w:rsidRPr="3A73F40C">
        <w:rPr>
          <w:rFonts w:ascii="Calibri" w:eastAsia="Calibri" w:hAnsi="Calibri" w:cs="Calibri"/>
          <w:sz w:val="24"/>
          <w:szCs w:val="24"/>
        </w:rPr>
        <w:t>support and coach</w:t>
      </w:r>
      <w:r w:rsidRPr="756FCA92">
        <w:rPr>
          <w:rFonts w:ascii="Calibri" w:eastAsia="Calibri" w:hAnsi="Calibri" w:cs="Calibri"/>
          <w:sz w:val="24"/>
          <w:szCs w:val="24"/>
        </w:rPr>
        <w:t xml:space="preserve"> a small team of women</w:t>
      </w:r>
      <w:r>
        <w:rPr>
          <w:rFonts w:ascii="Calibri" w:eastAsia="Calibri" w:hAnsi="Calibri" w:cs="Calibri"/>
          <w:sz w:val="24"/>
          <w:szCs w:val="24"/>
        </w:rPr>
        <w:t>’</w:t>
      </w:r>
      <w:r w:rsidRPr="756FCA92">
        <w:rPr>
          <w:rFonts w:ascii="Calibri" w:eastAsia="Calibri" w:hAnsi="Calibri" w:cs="Calibri"/>
          <w:sz w:val="24"/>
          <w:szCs w:val="24"/>
        </w:rPr>
        <w:t xml:space="preserve">s telephone support workers, to </w:t>
      </w:r>
      <w:r w:rsidRPr="3BA84C6A">
        <w:rPr>
          <w:rFonts w:ascii="Calibri" w:eastAsia="Calibri" w:hAnsi="Calibri" w:cs="Calibri"/>
          <w:sz w:val="24"/>
          <w:szCs w:val="24"/>
        </w:rPr>
        <w:t>assist</w:t>
      </w:r>
      <w:r w:rsidRPr="756FCA92">
        <w:rPr>
          <w:rFonts w:ascii="Calibri" w:eastAsia="Calibri" w:hAnsi="Calibri" w:cs="Calibri"/>
          <w:sz w:val="24"/>
          <w:szCs w:val="24"/>
        </w:rPr>
        <w:t xml:space="preserve"> women involved in selling sex to overcome the barriers they face in exiting (e.g., mental health, housing, problematic substance use, homelessness, poverty, domestic abuse, sexual violence, the criminal justice system) and to make positive steps forward with their lives.</w:t>
      </w:r>
    </w:p>
    <w:p w14:paraId="17D580DB" w14:textId="51513991" w:rsidR="00E34078" w:rsidRPr="00E34078" w:rsidRDefault="00E34078" w:rsidP="00E34078">
      <w:pPr>
        <w:pStyle w:val="ListParagraph"/>
        <w:numPr>
          <w:ilvl w:val="0"/>
          <w:numId w:val="20"/>
        </w:numPr>
        <w:spacing w:after="160" w:line="259" w:lineRule="auto"/>
        <w:rPr>
          <w:rFonts w:eastAsiaTheme="minorEastAsia"/>
          <w:color w:val="000000" w:themeColor="text1"/>
          <w:sz w:val="24"/>
          <w:szCs w:val="24"/>
        </w:rPr>
      </w:pPr>
      <w:r w:rsidRPr="098437EA">
        <w:rPr>
          <w:rFonts w:ascii="Calibri" w:eastAsia="Calibri" w:hAnsi="Calibri" w:cs="Calibri"/>
          <w:color w:val="000000" w:themeColor="text1"/>
          <w:sz w:val="24"/>
          <w:szCs w:val="24"/>
        </w:rPr>
        <w:t>Overseeing all referrals and enquiries into the service, case allocations and general day-to-day co-ordination of the project.</w:t>
      </w:r>
    </w:p>
    <w:p w14:paraId="5F6616BF" w14:textId="629F3A25" w:rsidR="000B42A8" w:rsidRDefault="000B42A8" w:rsidP="000B42A8">
      <w:pPr>
        <w:pStyle w:val="ListParagraph"/>
        <w:numPr>
          <w:ilvl w:val="0"/>
          <w:numId w:val="20"/>
        </w:numPr>
        <w:spacing w:after="160" w:line="259" w:lineRule="auto"/>
        <w:ind w:left="993" w:hanging="426"/>
        <w:rPr>
          <w:rFonts w:eastAsiaTheme="minorEastAsia"/>
          <w:sz w:val="24"/>
          <w:szCs w:val="24"/>
        </w:rPr>
      </w:pPr>
      <w:r w:rsidRPr="4BA35067">
        <w:rPr>
          <w:rFonts w:ascii="Calibri" w:eastAsia="Calibri" w:hAnsi="Calibri" w:cs="Calibri"/>
          <w:sz w:val="24"/>
          <w:szCs w:val="24"/>
        </w:rPr>
        <w:t xml:space="preserve">Invest in the team and work collaboratively </w:t>
      </w:r>
      <w:r w:rsidR="009A159B" w:rsidRPr="4BA35067">
        <w:rPr>
          <w:rFonts w:ascii="Calibri" w:eastAsia="Calibri" w:hAnsi="Calibri" w:cs="Calibri"/>
          <w:sz w:val="24"/>
          <w:szCs w:val="24"/>
        </w:rPr>
        <w:t>to</w:t>
      </w:r>
      <w:r w:rsidRPr="4BA35067">
        <w:rPr>
          <w:rFonts w:ascii="Calibri" w:eastAsia="Calibri" w:hAnsi="Calibri" w:cs="Calibri"/>
          <w:sz w:val="24"/>
          <w:szCs w:val="24"/>
        </w:rPr>
        <w:t xml:space="preserve"> share the case load, </w:t>
      </w:r>
      <w:r w:rsidR="00446A7E">
        <w:rPr>
          <w:rFonts w:ascii="Calibri" w:eastAsia="Calibri" w:hAnsi="Calibri" w:cs="Calibri"/>
          <w:sz w:val="24"/>
          <w:szCs w:val="24"/>
        </w:rPr>
        <w:t>(</w:t>
      </w:r>
      <w:r w:rsidRPr="4BA35067">
        <w:rPr>
          <w:rFonts w:ascii="Calibri" w:eastAsia="Calibri" w:hAnsi="Calibri" w:cs="Calibri"/>
          <w:sz w:val="24"/>
          <w:szCs w:val="24"/>
        </w:rPr>
        <w:t>including holding a small caseload</w:t>
      </w:r>
      <w:r w:rsidR="009A159B">
        <w:rPr>
          <w:rFonts w:ascii="Calibri" w:eastAsia="Calibri" w:hAnsi="Calibri" w:cs="Calibri"/>
          <w:sz w:val="24"/>
          <w:szCs w:val="24"/>
        </w:rPr>
        <w:t xml:space="preserve"> </w:t>
      </w:r>
      <w:r w:rsidR="00446A7E">
        <w:rPr>
          <w:rFonts w:ascii="Calibri" w:eastAsia="Calibri" w:hAnsi="Calibri" w:cs="Calibri"/>
          <w:sz w:val="24"/>
          <w:szCs w:val="24"/>
        </w:rPr>
        <w:t>if staffing requires)</w:t>
      </w:r>
      <w:r w:rsidRPr="4BA35067">
        <w:rPr>
          <w:rFonts w:ascii="Calibri" w:eastAsia="Calibri" w:hAnsi="Calibri" w:cs="Calibri"/>
          <w:sz w:val="24"/>
          <w:szCs w:val="24"/>
        </w:rPr>
        <w:t xml:space="preserve">, subject to workload and agreement with the Services Manager. </w:t>
      </w:r>
    </w:p>
    <w:p w14:paraId="7E656D17" w14:textId="77777777" w:rsidR="00E34078" w:rsidRPr="00E34078" w:rsidRDefault="000B42A8" w:rsidP="00E34078">
      <w:pPr>
        <w:pStyle w:val="ListParagraph"/>
        <w:numPr>
          <w:ilvl w:val="0"/>
          <w:numId w:val="20"/>
        </w:numPr>
        <w:spacing w:after="160" w:line="259" w:lineRule="auto"/>
        <w:ind w:left="993" w:hanging="426"/>
        <w:rPr>
          <w:sz w:val="24"/>
          <w:szCs w:val="24"/>
        </w:rPr>
      </w:pPr>
      <w:r w:rsidRPr="098437EA">
        <w:rPr>
          <w:rFonts w:ascii="Calibri" w:eastAsia="Calibri" w:hAnsi="Calibri" w:cs="Calibri"/>
          <w:sz w:val="24"/>
          <w:szCs w:val="24"/>
        </w:rPr>
        <w:t xml:space="preserve">Oversee the day-to-day supervision of telephone support workers </w:t>
      </w:r>
      <w:r w:rsidRPr="098437EA">
        <w:rPr>
          <w:rFonts w:ascii="Calibri" w:eastAsia="Calibri" w:hAnsi="Calibri" w:cs="Calibri"/>
          <w:color w:val="000000" w:themeColor="text1"/>
          <w:sz w:val="24"/>
          <w:szCs w:val="24"/>
        </w:rPr>
        <w:t>including monthly line management meetings, regular team meetings, reflection times, as well as training debriefs.</w:t>
      </w:r>
    </w:p>
    <w:p w14:paraId="1BDC86FD" w14:textId="2D17A017" w:rsidR="000B42A8" w:rsidRPr="00E34078" w:rsidRDefault="000B42A8" w:rsidP="00E34078">
      <w:pPr>
        <w:pStyle w:val="ListParagraph"/>
        <w:numPr>
          <w:ilvl w:val="0"/>
          <w:numId w:val="20"/>
        </w:numPr>
        <w:spacing w:after="160" w:line="259" w:lineRule="auto"/>
        <w:ind w:left="993" w:hanging="426"/>
        <w:rPr>
          <w:sz w:val="24"/>
          <w:szCs w:val="24"/>
        </w:rPr>
      </w:pPr>
      <w:r w:rsidRPr="00E34078">
        <w:rPr>
          <w:rFonts w:ascii="Calibri" w:eastAsia="Calibri" w:hAnsi="Calibri" w:cs="Calibri"/>
          <w:color w:val="000000" w:themeColor="text1"/>
          <w:sz w:val="24"/>
          <w:szCs w:val="24"/>
        </w:rPr>
        <w:t>Ensure effective data collection, monitoring and reporting of all Beyond Support client work.</w:t>
      </w:r>
    </w:p>
    <w:p w14:paraId="76335473"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756FCA92">
        <w:rPr>
          <w:rFonts w:ascii="Calibri" w:eastAsia="Calibri" w:hAnsi="Calibri" w:cs="Calibri"/>
          <w:sz w:val="24"/>
          <w:szCs w:val="24"/>
        </w:rPr>
        <w:t xml:space="preserve">To provide support and advice to professionals and liaise with agencies on behalf of callers when necessary. </w:t>
      </w:r>
    </w:p>
    <w:p w14:paraId="2A3BB6FD" w14:textId="77777777" w:rsidR="000B42A8" w:rsidRDefault="000B42A8" w:rsidP="000B42A8">
      <w:pPr>
        <w:pStyle w:val="ListParagraph"/>
        <w:numPr>
          <w:ilvl w:val="0"/>
          <w:numId w:val="20"/>
        </w:numPr>
        <w:spacing w:after="160" w:line="259" w:lineRule="auto"/>
        <w:ind w:left="993" w:hanging="426"/>
        <w:rPr>
          <w:sz w:val="24"/>
          <w:szCs w:val="24"/>
        </w:rPr>
      </w:pPr>
      <w:r w:rsidRPr="098437EA">
        <w:rPr>
          <w:rFonts w:ascii="Calibri" w:eastAsia="Calibri" w:hAnsi="Calibri" w:cs="Calibri"/>
          <w:sz w:val="24"/>
          <w:szCs w:val="24"/>
        </w:rPr>
        <w:t>Participation in the recruitment team for frontline staff and volunteers</w:t>
      </w:r>
    </w:p>
    <w:p w14:paraId="4FE7E173"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2B1B564E">
        <w:rPr>
          <w:rFonts w:ascii="Calibri" w:eastAsia="Calibri" w:hAnsi="Calibri" w:cs="Calibri"/>
          <w:sz w:val="24"/>
          <w:szCs w:val="24"/>
        </w:rPr>
        <w:t>Work</w:t>
      </w:r>
      <w:r w:rsidRPr="098437EA">
        <w:rPr>
          <w:rFonts w:ascii="Calibri" w:eastAsia="Calibri" w:hAnsi="Calibri" w:cs="Calibri"/>
          <w:sz w:val="24"/>
          <w:szCs w:val="24"/>
        </w:rPr>
        <w:t xml:space="preserve"> collaboratively and effectively with a wide variety of people both internally and externally, at all levels.</w:t>
      </w:r>
    </w:p>
    <w:p w14:paraId="0DC0D4F1"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Manage agreed strategic relationships with external organisations and affiliates.</w:t>
      </w:r>
      <w:r w:rsidRPr="098437EA">
        <w:rPr>
          <w:rFonts w:ascii="Calibri" w:eastAsia="Calibri" w:hAnsi="Calibri" w:cs="Calibri"/>
          <w:color w:val="000000" w:themeColor="text1"/>
          <w:sz w:val="24"/>
          <w:szCs w:val="24"/>
        </w:rPr>
        <w:t xml:space="preserve">  </w:t>
      </w:r>
    </w:p>
    <w:p w14:paraId="39B5E510"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Oversee the ongoing monitoring and quarterly reporting for Beyond Support to support the organisation to make evidence-driven decisions around service development.</w:t>
      </w:r>
    </w:p>
    <w:p w14:paraId="1221638B" w14:textId="77777777" w:rsidR="000B42A8" w:rsidRDefault="000B42A8" w:rsidP="000B42A8">
      <w:pPr>
        <w:rPr>
          <w:rFonts w:ascii="Calibri" w:eastAsia="Calibri" w:hAnsi="Calibri" w:cs="Calibri"/>
          <w:b/>
          <w:bCs/>
          <w:sz w:val="24"/>
          <w:szCs w:val="24"/>
          <w:u w:val="single"/>
        </w:rPr>
      </w:pPr>
      <w:r w:rsidRPr="098437EA">
        <w:rPr>
          <w:rFonts w:ascii="Calibri" w:eastAsia="Calibri" w:hAnsi="Calibri" w:cs="Calibri"/>
          <w:b/>
          <w:bCs/>
          <w:sz w:val="24"/>
          <w:szCs w:val="24"/>
          <w:u w:val="single"/>
        </w:rPr>
        <w:t>3. Safeguarding</w:t>
      </w:r>
    </w:p>
    <w:p w14:paraId="25F47EF9" w14:textId="1E2D59C9" w:rsidR="000B42A8" w:rsidRDefault="000B42A8" w:rsidP="000B42A8">
      <w:pPr>
        <w:pStyle w:val="ListParagraph"/>
        <w:numPr>
          <w:ilvl w:val="0"/>
          <w:numId w:val="20"/>
        </w:numPr>
        <w:spacing w:after="160" w:line="259" w:lineRule="auto"/>
        <w:ind w:left="993" w:hanging="426"/>
        <w:rPr>
          <w:rFonts w:eastAsiaTheme="minorEastAsia"/>
          <w:sz w:val="24"/>
          <w:szCs w:val="24"/>
        </w:rPr>
      </w:pPr>
      <w:r w:rsidRPr="2B1B564E">
        <w:rPr>
          <w:rFonts w:ascii="Calibri" w:eastAsia="Calibri" w:hAnsi="Calibri" w:cs="Calibri"/>
          <w:sz w:val="24"/>
          <w:szCs w:val="24"/>
        </w:rPr>
        <w:t>Responsibility</w:t>
      </w:r>
      <w:r w:rsidRPr="098437EA">
        <w:rPr>
          <w:rFonts w:ascii="Calibri" w:eastAsia="Calibri" w:hAnsi="Calibri" w:cs="Calibri"/>
          <w:sz w:val="24"/>
          <w:szCs w:val="24"/>
        </w:rPr>
        <w:t xml:space="preserve"> for </w:t>
      </w:r>
      <w:r w:rsidRPr="2B1B564E">
        <w:rPr>
          <w:rFonts w:ascii="Calibri" w:eastAsia="Calibri" w:hAnsi="Calibri" w:cs="Calibri"/>
          <w:sz w:val="24"/>
          <w:szCs w:val="24"/>
        </w:rPr>
        <w:t>safeguarding</w:t>
      </w:r>
      <w:r w:rsidRPr="098437EA">
        <w:rPr>
          <w:rFonts w:ascii="Calibri" w:eastAsia="Calibri" w:hAnsi="Calibri" w:cs="Calibri"/>
          <w:sz w:val="24"/>
          <w:szCs w:val="24"/>
        </w:rPr>
        <w:t xml:space="preserve"> and risks associated with individual women on the phone and determining appropriate actions which are both sensitive to the needs of the </w:t>
      </w:r>
      <w:r w:rsidR="000E3630" w:rsidRPr="098437EA">
        <w:rPr>
          <w:rFonts w:ascii="Calibri" w:eastAsia="Calibri" w:hAnsi="Calibri" w:cs="Calibri"/>
          <w:sz w:val="24"/>
          <w:szCs w:val="24"/>
        </w:rPr>
        <w:t>woman</w:t>
      </w:r>
      <w:r w:rsidR="000E3630">
        <w:rPr>
          <w:rFonts w:ascii="Calibri" w:eastAsia="Calibri" w:hAnsi="Calibri" w:cs="Calibri"/>
          <w:sz w:val="24"/>
          <w:szCs w:val="24"/>
        </w:rPr>
        <w:t>,</w:t>
      </w:r>
      <w:r w:rsidRPr="098437EA">
        <w:rPr>
          <w:rFonts w:ascii="Calibri" w:eastAsia="Calibri" w:hAnsi="Calibri" w:cs="Calibri"/>
          <w:sz w:val="24"/>
          <w:szCs w:val="24"/>
        </w:rPr>
        <w:t xml:space="preserve"> as well as for staff, </w:t>
      </w:r>
      <w:r w:rsidR="00501E19" w:rsidRPr="098437EA">
        <w:rPr>
          <w:rFonts w:ascii="Calibri" w:eastAsia="Calibri" w:hAnsi="Calibri" w:cs="Calibri"/>
          <w:sz w:val="24"/>
          <w:szCs w:val="24"/>
        </w:rPr>
        <w:t>volunteers,</w:t>
      </w:r>
      <w:r w:rsidRPr="098437EA">
        <w:rPr>
          <w:rFonts w:ascii="Calibri" w:eastAsia="Calibri" w:hAnsi="Calibri" w:cs="Calibri"/>
          <w:sz w:val="24"/>
          <w:szCs w:val="24"/>
        </w:rPr>
        <w:t xml:space="preserve"> and partner agencies in the projects.</w:t>
      </w:r>
    </w:p>
    <w:p w14:paraId="2FB7E821" w14:textId="77777777" w:rsidR="000B42A8" w:rsidRDefault="000B42A8" w:rsidP="000B42A8">
      <w:pPr>
        <w:pStyle w:val="ListParagraph"/>
        <w:numPr>
          <w:ilvl w:val="0"/>
          <w:numId w:val="20"/>
        </w:numPr>
        <w:spacing w:after="160" w:line="259" w:lineRule="auto"/>
        <w:ind w:left="993" w:hanging="426"/>
        <w:rPr>
          <w:color w:val="000000" w:themeColor="text1"/>
          <w:sz w:val="24"/>
          <w:szCs w:val="24"/>
        </w:rPr>
      </w:pPr>
      <w:r w:rsidRPr="098437EA">
        <w:rPr>
          <w:rFonts w:ascii="Calibri" w:eastAsia="Calibri" w:hAnsi="Calibri" w:cs="Calibri"/>
          <w:color w:val="000000" w:themeColor="text1"/>
          <w:sz w:val="24"/>
          <w:szCs w:val="24"/>
        </w:rPr>
        <w:t xml:space="preserve">Assist with safeguarding support of the wider delivery teams as and when required. </w:t>
      </w:r>
    </w:p>
    <w:p w14:paraId="3D511361" w14:textId="77777777" w:rsidR="000B42A8" w:rsidRDefault="000B42A8" w:rsidP="000B42A8">
      <w:pPr>
        <w:pStyle w:val="ListParagraph"/>
        <w:numPr>
          <w:ilvl w:val="0"/>
          <w:numId w:val="20"/>
        </w:numPr>
        <w:spacing w:after="160" w:line="259" w:lineRule="auto"/>
        <w:ind w:left="993" w:hanging="426"/>
        <w:rPr>
          <w:rFonts w:eastAsiaTheme="minorEastAsia"/>
          <w:color w:val="000000" w:themeColor="text1"/>
          <w:sz w:val="24"/>
          <w:szCs w:val="24"/>
        </w:rPr>
      </w:pPr>
      <w:r w:rsidRPr="756FCA92">
        <w:rPr>
          <w:rFonts w:ascii="Calibri" w:eastAsia="Calibri" w:hAnsi="Calibri" w:cs="Calibri"/>
          <w:sz w:val="24"/>
          <w:szCs w:val="24"/>
        </w:rPr>
        <w:t>Occasional cover to ensure volunteers on late night outreach are supported.</w:t>
      </w:r>
    </w:p>
    <w:p w14:paraId="6A613E76" w14:textId="77777777" w:rsidR="000B42A8" w:rsidRDefault="000B42A8" w:rsidP="000B42A8">
      <w:pPr>
        <w:rPr>
          <w:rFonts w:ascii="Calibri" w:eastAsia="Calibri" w:hAnsi="Calibri" w:cs="Calibri"/>
          <w:b/>
          <w:bCs/>
          <w:color w:val="000000" w:themeColor="text1"/>
          <w:sz w:val="24"/>
          <w:szCs w:val="24"/>
          <w:u w:val="single"/>
        </w:rPr>
      </w:pPr>
      <w:r w:rsidRPr="6E56CC59">
        <w:rPr>
          <w:rFonts w:ascii="Calibri" w:eastAsia="Calibri" w:hAnsi="Calibri" w:cs="Calibri"/>
          <w:b/>
          <w:bCs/>
          <w:color w:val="000000" w:themeColor="text1"/>
          <w:sz w:val="24"/>
          <w:szCs w:val="24"/>
          <w:u w:val="single"/>
        </w:rPr>
        <w:t>Organisational and Team</w:t>
      </w:r>
    </w:p>
    <w:p w14:paraId="2FA626FC"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Champion the cause.</w:t>
      </w:r>
    </w:p>
    <w:p w14:paraId="14325D87"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 xml:space="preserve">Commit to regular communication and 1-1’s with your line manager. </w:t>
      </w:r>
    </w:p>
    <w:p w14:paraId="6B3ABE8F"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 xml:space="preserve">Attend team </w:t>
      </w:r>
      <w:r w:rsidRPr="2B1B564E">
        <w:rPr>
          <w:rFonts w:ascii="Calibri" w:eastAsia="Calibri" w:hAnsi="Calibri" w:cs="Calibri"/>
          <w:sz w:val="24"/>
          <w:szCs w:val="24"/>
        </w:rPr>
        <w:t>days</w:t>
      </w:r>
      <w:r w:rsidRPr="098437EA">
        <w:rPr>
          <w:rFonts w:ascii="Calibri" w:eastAsia="Calibri" w:hAnsi="Calibri" w:cs="Calibri"/>
          <w:sz w:val="24"/>
          <w:szCs w:val="24"/>
        </w:rPr>
        <w:t>, as well in-house training</w:t>
      </w:r>
      <w:r w:rsidRPr="2B1B564E">
        <w:rPr>
          <w:rFonts w:ascii="Calibri" w:eastAsia="Calibri" w:hAnsi="Calibri" w:cs="Calibri"/>
          <w:sz w:val="24"/>
          <w:szCs w:val="24"/>
        </w:rPr>
        <w:t>.</w:t>
      </w:r>
    </w:p>
    <w:p w14:paraId="47AD6ED5"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Adhere to confidentiality policies and safeguarding procedures.</w:t>
      </w:r>
    </w:p>
    <w:p w14:paraId="6381B705"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Ensure the Salesforce database is maintained to a good standard.</w:t>
      </w:r>
    </w:p>
    <w:p w14:paraId="02572C43"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Participation in Beyond the Streets annual fundraising NO-</w:t>
      </w:r>
      <w:proofErr w:type="spellStart"/>
      <w:r w:rsidRPr="098437EA">
        <w:rPr>
          <w:rFonts w:ascii="Calibri" w:eastAsia="Calibri" w:hAnsi="Calibri" w:cs="Calibri"/>
          <w:sz w:val="24"/>
          <w:szCs w:val="24"/>
        </w:rPr>
        <w:t>vember</w:t>
      </w:r>
      <w:proofErr w:type="spellEnd"/>
      <w:r w:rsidRPr="098437EA">
        <w:rPr>
          <w:rFonts w:ascii="Calibri" w:eastAsia="Calibri" w:hAnsi="Calibri" w:cs="Calibri"/>
          <w:sz w:val="24"/>
          <w:szCs w:val="24"/>
        </w:rPr>
        <w:t xml:space="preserve"> campaign.</w:t>
      </w:r>
    </w:p>
    <w:p w14:paraId="6549B9F7"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Work safely and considerately in all Beyond the Streets’ offices.</w:t>
      </w:r>
    </w:p>
    <w:p w14:paraId="58701857"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Commit to a good working relationship with the whole Beyond the Streets team (based in East London and in Southampton) supporting the healthiness of the whole team in two locations.</w:t>
      </w:r>
    </w:p>
    <w:p w14:paraId="5F62A9C1" w14:textId="77777777" w:rsidR="000B42A8" w:rsidRDefault="000B42A8" w:rsidP="000B42A8">
      <w:pPr>
        <w:pStyle w:val="ListParagraph"/>
        <w:numPr>
          <w:ilvl w:val="0"/>
          <w:numId w:val="20"/>
        </w:numPr>
        <w:spacing w:after="160" w:line="259" w:lineRule="auto"/>
        <w:ind w:left="993" w:hanging="426"/>
        <w:rPr>
          <w:rFonts w:eastAsiaTheme="minorEastAsia"/>
          <w:sz w:val="24"/>
          <w:szCs w:val="24"/>
        </w:rPr>
      </w:pPr>
      <w:r w:rsidRPr="098437EA">
        <w:rPr>
          <w:rFonts w:ascii="Calibri" w:eastAsia="Calibri" w:hAnsi="Calibri" w:cs="Calibri"/>
          <w:sz w:val="24"/>
          <w:szCs w:val="24"/>
        </w:rPr>
        <w:t>From time to time the post holder may be required to perform other duties commensurate with their role and abilities, as reasonably required, to facilitate the smooth running of the charity.</w:t>
      </w:r>
    </w:p>
    <w:p w14:paraId="67173D62" w14:textId="77777777" w:rsidR="000B42A8" w:rsidRDefault="000B42A8" w:rsidP="000B42A8">
      <w:pPr>
        <w:rPr>
          <w:rFonts w:ascii="Calibri" w:eastAsia="Calibri" w:hAnsi="Calibri" w:cs="Calibri"/>
          <w:sz w:val="24"/>
          <w:szCs w:val="24"/>
        </w:rPr>
      </w:pPr>
      <w:r w:rsidRPr="6E56CC59">
        <w:rPr>
          <w:rFonts w:ascii="Calibri" w:eastAsia="Calibri" w:hAnsi="Calibri" w:cs="Calibri"/>
          <w:sz w:val="24"/>
          <w:szCs w:val="24"/>
        </w:rPr>
        <w:t xml:space="preserve"> </w:t>
      </w:r>
    </w:p>
    <w:p w14:paraId="019AC481" w14:textId="77777777" w:rsidR="000B42A8" w:rsidRDefault="000B42A8" w:rsidP="000B42A8">
      <w:pPr>
        <w:rPr>
          <w:rFonts w:ascii="Calibri" w:eastAsia="Calibri" w:hAnsi="Calibri" w:cs="Calibri"/>
          <w:sz w:val="24"/>
          <w:szCs w:val="24"/>
        </w:rPr>
      </w:pPr>
      <w:r w:rsidRPr="098437EA">
        <w:rPr>
          <w:rFonts w:ascii="Calibri" w:eastAsia="Calibri" w:hAnsi="Calibri" w:cs="Calibri"/>
          <w:sz w:val="24"/>
          <w:szCs w:val="24"/>
        </w:rPr>
        <w:t>(The above job description reflects the position at the time of writing; it is not intended to be a task list but indicates the general level of work involved. It is expected that duties will be reviewed and revised as required).</w:t>
      </w:r>
    </w:p>
    <w:p w14:paraId="29712B8F" w14:textId="77777777" w:rsidR="000B42A8" w:rsidRDefault="000B42A8" w:rsidP="000B42A8">
      <w:pPr>
        <w:rPr>
          <w:sz w:val="24"/>
          <w:szCs w:val="24"/>
        </w:rPr>
      </w:pPr>
    </w:p>
    <w:p w14:paraId="75A0C43F" w14:textId="77777777" w:rsidR="000B42A8" w:rsidRDefault="000B42A8" w:rsidP="000B42A8">
      <w:pPr>
        <w:rPr>
          <w:sz w:val="24"/>
          <w:szCs w:val="24"/>
        </w:rPr>
      </w:pPr>
    </w:p>
    <w:p w14:paraId="33958C2D" w14:textId="77777777" w:rsidR="000B42A8" w:rsidRDefault="000B42A8" w:rsidP="000B42A8">
      <w:pPr>
        <w:rPr>
          <w:sz w:val="24"/>
          <w:szCs w:val="24"/>
        </w:rPr>
      </w:pPr>
    </w:p>
    <w:p w14:paraId="7DB8A599" w14:textId="77777777" w:rsidR="00D51B2B" w:rsidRDefault="00D51B2B">
      <w:pPr>
        <w:rPr>
          <w:rFonts w:cstheme="minorHAnsi"/>
          <w:b/>
          <w:color w:val="008080"/>
          <w:sz w:val="24"/>
          <w:szCs w:val="24"/>
          <w:u w:val="single"/>
        </w:rPr>
      </w:pPr>
      <w:r>
        <w:rPr>
          <w:rFonts w:cstheme="minorHAnsi"/>
          <w:b/>
          <w:color w:val="008080"/>
          <w:sz w:val="24"/>
          <w:szCs w:val="24"/>
          <w:u w:val="single"/>
        </w:rPr>
        <w:br w:type="page"/>
      </w:r>
    </w:p>
    <w:p w14:paraId="0B2F7025" w14:textId="618DBA8E" w:rsidR="000B42A8" w:rsidRPr="00F858F3" w:rsidRDefault="000B42A8" w:rsidP="000B42A8">
      <w:pPr>
        <w:spacing w:before="240" w:after="0"/>
        <w:rPr>
          <w:rFonts w:cstheme="minorHAnsi"/>
          <w:b/>
          <w:color w:val="008080"/>
          <w:sz w:val="24"/>
          <w:szCs w:val="24"/>
          <w:u w:val="single"/>
        </w:rPr>
      </w:pPr>
      <w:r w:rsidRPr="00F858F3">
        <w:rPr>
          <w:rFonts w:cstheme="minorHAnsi"/>
          <w:b/>
          <w:color w:val="008080"/>
          <w:sz w:val="24"/>
          <w:szCs w:val="24"/>
          <w:u w:val="single"/>
        </w:rPr>
        <w:t xml:space="preserve">Person Specification – </w:t>
      </w:r>
      <w:r>
        <w:rPr>
          <w:rFonts w:cstheme="minorHAnsi"/>
          <w:b/>
          <w:color w:val="008080"/>
          <w:sz w:val="24"/>
          <w:szCs w:val="24"/>
          <w:u w:val="single"/>
        </w:rPr>
        <w:t>Beyond Support</w:t>
      </w:r>
      <w:r w:rsidRPr="00F858F3">
        <w:rPr>
          <w:rFonts w:cstheme="minorHAnsi"/>
          <w:b/>
          <w:color w:val="008080"/>
          <w:sz w:val="24"/>
          <w:szCs w:val="24"/>
          <w:u w:val="single"/>
        </w:rPr>
        <w:t xml:space="preserve"> </w:t>
      </w:r>
      <w:r w:rsidR="00B052DF">
        <w:rPr>
          <w:rFonts w:cstheme="minorHAnsi"/>
          <w:b/>
          <w:color w:val="008080"/>
          <w:sz w:val="24"/>
          <w:szCs w:val="24"/>
          <w:u w:val="single"/>
        </w:rPr>
        <w:t>Team Leader</w:t>
      </w:r>
    </w:p>
    <w:p w14:paraId="35EDEE18" w14:textId="77777777" w:rsidR="000B42A8" w:rsidRDefault="000B42A8" w:rsidP="000B42A8">
      <w:pPr>
        <w:rPr>
          <w:sz w:val="24"/>
          <w:szCs w:val="24"/>
        </w:rPr>
      </w:pPr>
    </w:p>
    <w:tbl>
      <w:tblPr>
        <w:tblW w:w="9360" w:type="dxa"/>
        <w:tblInd w:w="135" w:type="dxa"/>
        <w:tblLayout w:type="fixed"/>
        <w:tblLook w:val="04A0" w:firstRow="1" w:lastRow="0" w:firstColumn="1" w:lastColumn="0" w:noHBand="0" w:noVBand="1"/>
      </w:tblPr>
      <w:tblGrid>
        <w:gridCol w:w="2100"/>
        <w:gridCol w:w="5700"/>
        <w:gridCol w:w="1560"/>
      </w:tblGrid>
      <w:tr w:rsidR="000B42A8" w14:paraId="74ABA891" w14:textId="77777777" w:rsidTr="004C33E1">
        <w:tc>
          <w:tcPr>
            <w:tcW w:w="2100" w:type="dxa"/>
            <w:tcBorders>
              <w:top w:val="single" w:sz="8" w:space="0" w:color="auto"/>
              <w:left w:val="single" w:sz="8" w:space="0" w:color="auto"/>
              <w:bottom w:val="single" w:sz="8" w:space="0" w:color="auto"/>
              <w:right w:val="single" w:sz="8" w:space="0" w:color="auto"/>
            </w:tcBorders>
          </w:tcPr>
          <w:p w14:paraId="03D3E078" w14:textId="77777777" w:rsidR="000B42A8" w:rsidRDefault="000B42A8" w:rsidP="004C33E1">
            <w:r w:rsidRPr="179004DB">
              <w:rPr>
                <w:rFonts w:ascii="Calibri" w:eastAsia="Calibri" w:hAnsi="Calibri" w:cs="Calibri"/>
                <w:b/>
                <w:bCs/>
                <w:sz w:val="24"/>
                <w:szCs w:val="24"/>
              </w:rPr>
              <w:t>Criteria</w:t>
            </w:r>
          </w:p>
        </w:tc>
        <w:tc>
          <w:tcPr>
            <w:tcW w:w="5700" w:type="dxa"/>
            <w:tcBorders>
              <w:top w:val="single" w:sz="8" w:space="0" w:color="auto"/>
              <w:left w:val="single" w:sz="8" w:space="0" w:color="auto"/>
              <w:bottom w:val="single" w:sz="8" w:space="0" w:color="auto"/>
              <w:right w:val="single" w:sz="8" w:space="0" w:color="auto"/>
            </w:tcBorders>
          </w:tcPr>
          <w:p w14:paraId="72571596" w14:textId="77777777" w:rsidR="000B42A8" w:rsidRDefault="000B42A8" w:rsidP="004C33E1">
            <w:r w:rsidRPr="179004DB">
              <w:rPr>
                <w:rFonts w:ascii="Calibri" w:eastAsia="Calibri" w:hAnsi="Calibri" w:cs="Calibri"/>
                <w:b/>
                <w:bCs/>
              </w:rPr>
              <w:t>Essential/Desirable</w:t>
            </w:r>
          </w:p>
        </w:tc>
        <w:tc>
          <w:tcPr>
            <w:tcW w:w="1560" w:type="dxa"/>
            <w:tcBorders>
              <w:top w:val="single" w:sz="8" w:space="0" w:color="auto"/>
              <w:left w:val="single" w:sz="8" w:space="0" w:color="auto"/>
              <w:bottom w:val="single" w:sz="8" w:space="0" w:color="auto"/>
              <w:right w:val="single" w:sz="8" w:space="0" w:color="auto"/>
            </w:tcBorders>
          </w:tcPr>
          <w:p w14:paraId="11E40BF6" w14:textId="77777777" w:rsidR="000B42A8" w:rsidRDefault="000B42A8" w:rsidP="004C33E1">
            <w:r w:rsidRPr="179004DB">
              <w:rPr>
                <w:rFonts w:ascii="Calibri" w:eastAsia="Calibri" w:hAnsi="Calibri" w:cs="Calibri"/>
                <w:b/>
                <w:bCs/>
              </w:rPr>
              <w:t>Measured</w:t>
            </w:r>
          </w:p>
        </w:tc>
      </w:tr>
      <w:tr w:rsidR="000B42A8" w14:paraId="68D3A4FC" w14:textId="77777777" w:rsidTr="004C33E1">
        <w:trPr>
          <w:trHeight w:val="3390"/>
        </w:trPr>
        <w:tc>
          <w:tcPr>
            <w:tcW w:w="2100" w:type="dxa"/>
            <w:tcBorders>
              <w:top w:val="single" w:sz="8" w:space="0" w:color="auto"/>
              <w:left w:val="single" w:sz="8" w:space="0" w:color="auto"/>
              <w:bottom w:val="single" w:sz="8" w:space="0" w:color="auto"/>
              <w:right w:val="single" w:sz="8" w:space="0" w:color="auto"/>
            </w:tcBorders>
          </w:tcPr>
          <w:p w14:paraId="786EB876" w14:textId="77777777" w:rsidR="000B42A8" w:rsidRDefault="000B42A8" w:rsidP="004C33E1">
            <w:pPr>
              <w:pStyle w:val="ListParagraph"/>
              <w:ind w:left="34"/>
              <w:rPr>
                <w:rFonts w:eastAsiaTheme="minorEastAsia"/>
                <w:b/>
                <w:bCs/>
                <w:sz w:val="24"/>
                <w:szCs w:val="24"/>
              </w:rPr>
            </w:pPr>
            <w:r>
              <w:rPr>
                <w:b/>
                <w:bCs/>
                <w:sz w:val="24"/>
                <w:szCs w:val="24"/>
              </w:rPr>
              <w:t xml:space="preserve">1. </w:t>
            </w:r>
            <w:r w:rsidRPr="756FCA92">
              <w:rPr>
                <w:b/>
                <w:bCs/>
                <w:sz w:val="24"/>
                <w:szCs w:val="24"/>
              </w:rPr>
              <w:t xml:space="preserve">Experience </w:t>
            </w:r>
          </w:p>
        </w:tc>
        <w:tc>
          <w:tcPr>
            <w:tcW w:w="5700" w:type="dxa"/>
            <w:tcBorders>
              <w:top w:val="single" w:sz="8" w:space="0" w:color="auto"/>
              <w:left w:val="single" w:sz="8" w:space="0" w:color="auto"/>
              <w:bottom w:val="single" w:sz="8" w:space="0" w:color="auto"/>
              <w:right w:val="single" w:sz="8" w:space="0" w:color="auto"/>
            </w:tcBorders>
          </w:tcPr>
          <w:p w14:paraId="4AA77563" w14:textId="77777777" w:rsidR="000B42A8" w:rsidRDefault="000B42A8" w:rsidP="004C33E1">
            <w:pPr>
              <w:rPr>
                <w:rFonts w:ascii="Calibri" w:eastAsia="Calibri" w:hAnsi="Calibri" w:cs="Calibri"/>
                <w:b/>
                <w:bCs/>
                <w:sz w:val="24"/>
                <w:szCs w:val="24"/>
              </w:rPr>
            </w:pPr>
            <w:r w:rsidRPr="756FCA92">
              <w:rPr>
                <w:rFonts w:ascii="Calibri" w:eastAsia="Calibri" w:hAnsi="Calibri" w:cs="Calibri"/>
                <w:b/>
                <w:bCs/>
                <w:sz w:val="24"/>
                <w:szCs w:val="24"/>
              </w:rPr>
              <w:t>Essential</w:t>
            </w:r>
          </w:p>
          <w:p w14:paraId="154F2DCF" w14:textId="77777777" w:rsidR="000B42A8" w:rsidRDefault="000B42A8" w:rsidP="000B42A8">
            <w:pPr>
              <w:pStyle w:val="ListParagraph"/>
              <w:numPr>
                <w:ilvl w:val="0"/>
                <w:numId w:val="19"/>
              </w:numPr>
              <w:spacing w:after="160" w:line="259" w:lineRule="auto"/>
              <w:rPr>
                <w:rFonts w:eastAsiaTheme="minorEastAsia"/>
                <w:sz w:val="24"/>
                <w:szCs w:val="24"/>
              </w:rPr>
            </w:pPr>
            <w:r w:rsidRPr="756FCA92">
              <w:rPr>
                <w:sz w:val="24"/>
                <w:szCs w:val="24"/>
              </w:rPr>
              <w:t>Significant experience of one</w:t>
            </w:r>
            <w:r>
              <w:rPr>
                <w:sz w:val="24"/>
                <w:szCs w:val="24"/>
              </w:rPr>
              <w:t>-</w:t>
            </w:r>
            <w:r w:rsidRPr="756FCA92">
              <w:rPr>
                <w:sz w:val="24"/>
                <w:szCs w:val="24"/>
              </w:rPr>
              <w:t>to</w:t>
            </w:r>
            <w:r>
              <w:rPr>
                <w:sz w:val="24"/>
                <w:szCs w:val="24"/>
              </w:rPr>
              <w:t>-</w:t>
            </w:r>
            <w:r w:rsidRPr="756FCA92">
              <w:rPr>
                <w:sz w:val="24"/>
                <w:szCs w:val="24"/>
              </w:rPr>
              <w:t>one client support work</w:t>
            </w:r>
          </w:p>
          <w:p w14:paraId="199D25AF" w14:textId="77777777" w:rsidR="000B42A8" w:rsidRDefault="000B42A8" w:rsidP="000B42A8">
            <w:pPr>
              <w:pStyle w:val="ListParagraph"/>
              <w:numPr>
                <w:ilvl w:val="0"/>
                <w:numId w:val="19"/>
              </w:numPr>
              <w:spacing w:after="160" w:line="259" w:lineRule="auto"/>
              <w:rPr>
                <w:sz w:val="24"/>
                <w:szCs w:val="24"/>
              </w:rPr>
            </w:pPr>
            <w:r w:rsidRPr="756FCA92">
              <w:rPr>
                <w:sz w:val="24"/>
                <w:szCs w:val="24"/>
              </w:rPr>
              <w:t>Able to supervise a small team and ensure healthy boundaries are in place</w:t>
            </w:r>
          </w:p>
          <w:p w14:paraId="3CBB68FD" w14:textId="77777777" w:rsidR="000B42A8" w:rsidRDefault="000B42A8" w:rsidP="000B42A8">
            <w:pPr>
              <w:pStyle w:val="ListParagraph"/>
              <w:numPr>
                <w:ilvl w:val="0"/>
                <w:numId w:val="19"/>
              </w:numPr>
              <w:spacing w:after="160" w:line="259" w:lineRule="auto"/>
              <w:rPr>
                <w:rFonts w:eastAsiaTheme="minorEastAsia"/>
                <w:sz w:val="24"/>
                <w:szCs w:val="24"/>
              </w:rPr>
            </w:pPr>
            <w:r w:rsidRPr="756FCA92">
              <w:rPr>
                <w:sz w:val="24"/>
                <w:szCs w:val="24"/>
              </w:rPr>
              <w:t>Experience of working with women with multiple disadvantages and support needs.</w:t>
            </w:r>
          </w:p>
          <w:p w14:paraId="7CB79782" w14:textId="77777777" w:rsidR="000B42A8" w:rsidRDefault="000B42A8" w:rsidP="000B42A8">
            <w:pPr>
              <w:pStyle w:val="ListParagraph"/>
              <w:numPr>
                <w:ilvl w:val="0"/>
                <w:numId w:val="19"/>
              </w:numPr>
              <w:spacing w:after="160" w:line="259" w:lineRule="auto"/>
              <w:rPr>
                <w:sz w:val="24"/>
                <w:szCs w:val="24"/>
              </w:rPr>
            </w:pPr>
            <w:r w:rsidRPr="756FCA92">
              <w:rPr>
                <w:sz w:val="24"/>
                <w:szCs w:val="24"/>
              </w:rPr>
              <w:t>Experience of developing a project/service.</w:t>
            </w:r>
          </w:p>
          <w:p w14:paraId="2A3C621F" w14:textId="77777777" w:rsidR="000B42A8" w:rsidRPr="00F858F3" w:rsidRDefault="000B42A8" w:rsidP="000B42A8">
            <w:pPr>
              <w:pStyle w:val="ListParagraph"/>
              <w:numPr>
                <w:ilvl w:val="0"/>
                <w:numId w:val="19"/>
              </w:numPr>
              <w:spacing w:after="160" w:line="259" w:lineRule="auto"/>
              <w:rPr>
                <w:rFonts w:eastAsiaTheme="minorEastAsia"/>
                <w:sz w:val="24"/>
                <w:szCs w:val="24"/>
              </w:rPr>
            </w:pPr>
            <w:r w:rsidRPr="756FCA92">
              <w:rPr>
                <w:rFonts w:ascii="Calibri" w:eastAsia="Calibri" w:hAnsi="Calibri" w:cs="Calibri"/>
                <w:color w:val="000000" w:themeColor="text1"/>
                <w:sz w:val="24"/>
                <w:szCs w:val="24"/>
              </w:rPr>
              <w:t>Experience of working with safeguarding policies and procedures</w:t>
            </w:r>
            <w:r>
              <w:rPr>
                <w:rFonts w:ascii="Calibri" w:eastAsia="Calibri" w:hAnsi="Calibri" w:cs="Calibri"/>
                <w:color w:val="000000" w:themeColor="text1"/>
                <w:sz w:val="24"/>
                <w:szCs w:val="24"/>
              </w:rPr>
              <w:t>.</w:t>
            </w:r>
          </w:p>
          <w:p w14:paraId="698CF788" w14:textId="77777777" w:rsidR="000B42A8" w:rsidRDefault="000B42A8" w:rsidP="004C33E1">
            <w:pPr>
              <w:rPr>
                <w:rFonts w:ascii="Calibri" w:eastAsia="Calibri" w:hAnsi="Calibri" w:cs="Calibri"/>
                <w:b/>
                <w:bCs/>
                <w:sz w:val="24"/>
                <w:szCs w:val="24"/>
              </w:rPr>
            </w:pPr>
            <w:r w:rsidRPr="756FCA92">
              <w:rPr>
                <w:rFonts w:ascii="Calibri" w:eastAsia="Calibri" w:hAnsi="Calibri" w:cs="Calibri"/>
                <w:b/>
                <w:bCs/>
                <w:sz w:val="24"/>
                <w:szCs w:val="24"/>
              </w:rPr>
              <w:t xml:space="preserve">Desirable </w:t>
            </w:r>
          </w:p>
          <w:p w14:paraId="6001060E" w14:textId="77777777" w:rsidR="000B42A8" w:rsidRDefault="000B42A8" w:rsidP="000B42A8">
            <w:pPr>
              <w:pStyle w:val="ListParagraph"/>
              <w:numPr>
                <w:ilvl w:val="0"/>
                <w:numId w:val="19"/>
              </w:numPr>
              <w:spacing w:after="160" w:line="259" w:lineRule="auto"/>
              <w:rPr>
                <w:rFonts w:eastAsiaTheme="minorEastAsia"/>
                <w:sz w:val="24"/>
                <w:szCs w:val="24"/>
              </w:rPr>
            </w:pPr>
            <w:r w:rsidRPr="756FCA92">
              <w:rPr>
                <w:sz w:val="24"/>
                <w:szCs w:val="24"/>
              </w:rPr>
              <w:t>Experience of working in Trauma Informed /gendered sector service</w:t>
            </w:r>
          </w:p>
          <w:p w14:paraId="22522546" w14:textId="77777777" w:rsidR="000B42A8" w:rsidRPr="004A5B85" w:rsidRDefault="000B42A8" w:rsidP="000B42A8">
            <w:pPr>
              <w:pStyle w:val="ListParagraph"/>
              <w:numPr>
                <w:ilvl w:val="0"/>
                <w:numId w:val="19"/>
              </w:numPr>
              <w:spacing w:after="160" w:line="259" w:lineRule="auto"/>
              <w:rPr>
                <w:rFonts w:eastAsiaTheme="minorEastAsia"/>
                <w:sz w:val="24"/>
                <w:szCs w:val="24"/>
              </w:rPr>
            </w:pPr>
            <w:r w:rsidRPr="756FCA92">
              <w:rPr>
                <w:sz w:val="24"/>
                <w:szCs w:val="24"/>
              </w:rPr>
              <w:t xml:space="preserve">Experience of working with women in </w:t>
            </w:r>
            <w:r w:rsidRPr="00487065">
              <w:rPr>
                <w:sz w:val="24"/>
                <w:szCs w:val="24"/>
              </w:rPr>
              <w:t>prostitution.</w:t>
            </w:r>
          </w:p>
          <w:p w14:paraId="446CAE45" w14:textId="77777777" w:rsidR="000B42A8" w:rsidRPr="004A5B85" w:rsidRDefault="000B42A8" w:rsidP="000B42A8">
            <w:pPr>
              <w:pStyle w:val="ListParagraph"/>
              <w:numPr>
                <w:ilvl w:val="0"/>
                <w:numId w:val="19"/>
              </w:numPr>
              <w:spacing w:after="160" w:line="259" w:lineRule="auto"/>
              <w:rPr>
                <w:rFonts w:eastAsiaTheme="minorEastAsia"/>
                <w:sz w:val="24"/>
                <w:szCs w:val="24"/>
              </w:rPr>
            </w:pPr>
            <w:r w:rsidRPr="004A5B85">
              <w:rPr>
                <w:rFonts w:ascii="Calibri" w:eastAsia="Calibri" w:hAnsi="Calibri" w:cs="Calibri"/>
                <w:color w:val="000000" w:themeColor="text1"/>
                <w:sz w:val="24"/>
                <w:szCs w:val="24"/>
              </w:rPr>
              <w:t>Proven track record of managing a project, including reporting responsibilities.</w:t>
            </w:r>
          </w:p>
        </w:tc>
        <w:tc>
          <w:tcPr>
            <w:tcW w:w="1560" w:type="dxa"/>
            <w:tcBorders>
              <w:top w:val="single" w:sz="8" w:space="0" w:color="auto"/>
              <w:left w:val="single" w:sz="8" w:space="0" w:color="auto"/>
              <w:bottom w:val="single" w:sz="8" w:space="0" w:color="auto"/>
              <w:right w:val="single" w:sz="8" w:space="0" w:color="auto"/>
            </w:tcBorders>
          </w:tcPr>
          <w:p w14:paraId="18665D9E" w14:textId="77777777" w:rsidR="000B42A8" w:rsidRDefault="000B42A8" w:rsidP="004C33E1">
            <w:r w:rsidRPr="179004DB">
              <w:rPr>
                <w:rFonts w:ascii="Calibri" w:eastAsia="Calibri" w:hAnsi="Calibri" w:cs="Calibri"/>
              </w:rPr>
              <w:t xml:space="preserve">Application </w:t>
            </w:r>
          </w:p>
          <w:p w14:paraId="2A2233FE" w14:textId="77777777" w:rsidR="000B42A8" w:rsidRDefault="000B42A8" w:rsidP="004C33E1">
            <w:r w:rsidRPr="179004DB">
              <w:rPr>
                <w:rFonts w:ascii="Calibri" w:eastAsia="Calibri" w:hAnsi="Calibri" w:cs="Calibri"/>
              </w:rPr>
              <w:t>Form/</w:t>
            </w:r>
          </w:p>
          <w:p w14:paraId="7D315696" w14:textId="77777777" w:rsidR="000B42A8" w:rsidRDefault="000B42A8" w:rsidP="004C33E1">
            <w:r w:rsidRPr="179004DB">
              <w:rPr>
                <w:rFonts w:ascii="Calibri" w:eastAsia="Calibri" w:hAnsi="Calibri" w:cs="Calibri"/>
              </w:rPr>
              <w:t>Interview</w:t>
            </w:r>
          </w:p>
        </w:tc>
      </w:tr>
      <w:tr w:rsidR="000B42A8" w14:paraId="3413917F" w14:textId="77777777" w:rsidTr="004C33E1">
        <w:tc>
          <w:tcPr>
            <w:tcW w:w="2100" w:type="dxa"/>
            <w:tcBorders>
              <w:top w:val="single" w:sz="8" w:space="0" w:color="auto"/>
              <w:left w:val="single" w:sz="8" w:space="0" w:color="auto"/>
              <w:bottom w:val="single" w:sz="8" w:space="0" w:color="auto"/>
              <w:right w:val="single" w:sz="8" w:space="0" w:color="auto"/>
            </w:tcBorders>
          </w:tcPr>
          <w:p w14:paraId="1A6D585A" w14:textId="77777777" w:rsidR="000B42A8" w:rsidRDefault="000B42A8" w:rsidP="004C33E1">
            <w:pPr>
              <w:rPr>
                <w:rFonts w:ascii="Calibri" w:eastAsia="Calibri" w:hAnsi="Calibri" w:cs="Calibri"/>
                <w:b/>
                <w:bCs/>
                <w:sz w:val="24"/>
                <w:szCs w:val="24"/>
              </w:rPr>
            </w:pPr>
            <w:r w:rsidRPr="756FCA92">
              <w:rPr>
                <w:rFonts w:ascii="Calibri" w:eastAsia="Calibri" w:hAnsi="Calibri" w:cs="Calibri"/>
                <w:b/>
                <w:bCs/>
                <w:sz w:val="24"/>
                <w:szCs w:val="24"/>
              </w:rPr>
              <w:t>2.  Education / Qualifications</w:t>
            </w:r>
          </w:p>
          <w:p w14:paraId="6FE33162" w14:textId="77777777" w:rsidR="000B42A8" w:rsidRDefault="000B42A8" w:rsidP="004C33E1">
            <w:pPr>
              <w:rPr>
                <w:rFonts w:ascii="Calibri" w:eastAsia="Calibri" w:hAnsi="Calibri" w:cs="Calibri"/>
                <w:sz w:val="24"/>
                <w:szCs w:val="24"/>
              </w:rPr>
            </w:pPr>
            <w:r w:rsidRPr="756FCA92">
              <w:rPr>
                <w:rFonts w:ascii="Calibri" w:eastAsia="Calibri" w:hAnsi="Calibri" w:cs="Calibri"/>
                <w:sz w:val="24"/>
                <w:szCs w:val="24"/>
              </w:rPr>
              <w:t xml:space="preserve"> </w:t>
            </w:r>
          </w:p>
          <w:p w14:paraId="79EA81BF" w14:textId="77777777" w:rsidR="000B42A8" w:rsidRDefault="000B42A8" w:rsidP="004C33E1">
            <w:pPr>
              <w:rPr>
                <w:rFonts w:ascii="Calibri" w:eastAsia="Calibri" w:hAnsi="Calibri" w:cs="Calibri"/>
                <w:sz w:val="24"/>
                <w:szCs w:val="24"/>
              </w:rPr>
            </w:pPr>
            <w:r w:rsidRPr="756FCA92">
              <w:rPr>
                <w:rFonts w:ascii="Calibri" w:eastAsia="Calibri" w:hAnsi="Calibri" w:cs="Calibri"/>
                <w:sz w:val="24"/>
                <w:szCs w:val="24"/>
              </w:rPr>
              <w:t xml:space="preserve"> </w:t>
            </w:r>
          </w:p>
        </w:tc>
        <w:tc>
          <w:tcPr>
            <w:tcW w:w="5700" w:type="dxa"/>
            <w:tcBorders>
              <w:top w:val="single" w:sz="8" w:space="0" w:color="auto"/>
              <w:left w:val="single" w:sz="8" w:space="0" w:color="auto"/>
              <w:bottom w:val="single" w:sz="8" w:space="0" w:color="auto"/>
              <w:right w:val="single" w:sz="8" w:space="0" w:color="auto"/>
            </w:tcBorders>
          </w:tcPr>
          <w:p w14:paraId="3480740C" w14:textId="4A25184D" w:rsidR="000B42A8" w:rsidRDefault="000B42A8" w:rsidP="004C33E1">
            <w:pPr>
              <w:rPr>
                <w:rFonts w:ascii="Calibri" w:eastAsia="Calibri" w:hAnsi="Calibri" w:cs="Calibri"/>
                <w:b/>
                <w:bCs/>
                <w:sz w:val="24"/>
                <w:szCs w:val="24"/>
              </w:rPr>
            </w:pPr>
            <w:r w:rsidRPr="756FCA92">
              <w:rPr>
                <w:rFonts w:ascii="Calibri" w:eastAsia="Calibri" w:hAnsi="Calibri" w:cs="Calibri"/>
                <w:b/>
                <w:bCs/>
                <w:sz w:val="24"/>
                <w:szCs w:val="24"/>
              </w:rPr>
              <w:t>Essential</w:t>
            </w:r>
          </w:p>
          <w:p w14:paraId="533A215C" w14:textId="08738B68" w:rsidR="00F122A5" w:rsidRPr="00AB4124" w:rsidRDefault="00AB4124" w:rsidP="004C33E1">
            <w:pPr>
              <w:pStyle w:val="ListParagraph"/>
              <w:numPr>
                <w:ilvl w:val="0"/>
                <w:numId w:val="24"/>
              </w:numPr>
              <w:rPr>
                <w:rFonts w:ascii="Calibri" w:eastAsia="Calibri" w:hAnsi="Calibri" w:cs="Calibri"/>
                <w:sz w:val="24"/>
                <w:szCs w:val="24"/>
              </w:rPr>
            </w:pPr>
            <w:r w:rsidRPr="00AB4124">
              <w:rPr>
                <w:rFonts w:ascii="Calibri" w:eastAsia="Calibri" w:hAnsi="Calibri" w:cs="Calibri"/>
                <w:sz w:val="24"/>
                <w:szCs w:val="24"/>
              </w:rPr>
              <w:t>Secondary level education qualifications</w:t>
            </w:r>
          </w:p>
          <w:p w14:paraId="370292C5" w14:textId="77777777" w:rsidR="000B42A8" w:rsidRDefault="000B42A8" w:rsidP="004C33E1">
            <w:pPr>
              <w:rPr>
                <w:rFonts w:ascii="Calibri" w:eastAsia="Calibri" w:hAnsi="Calibri" w:cs="Calibri"/>
                <w:b/>
                <w:bCs/>
                <w:sz w:val="24"/>
                <w:szCs w:val="24"/>
              </w:rPr>
            </w:pPr>
            <w:r w:rsidRPr="756FCA92">
              <w:rPr>
                <w:rFonts w:ascii="Calibri" w:eastAsia="Calibri" w:hAnsi="Calibri" w:cs="Calibri"/>
                <w:b/>
                <w:bCs/>
                <w:sz w:val="24"/>
                <w:szCs w:val="24"/>
              </w:rPr>
              <w:t>Desirable</w:t>
            </w:r>
          </w:p>
          <w:p w14:paraId="34C36339" w14:textId="77777777" w:rsidR="000B42A8" w:rsidRPr="006C2C94" w:rsidRDefault="00841A24" w:rsidP="000B42A8">
            <w:pPr>
              <w:pStyle w:val="ListParagraph"/>
              <w:numPr>
                <w:ilvl w:val="0"/>
                <w:numId w:val="18"/>
              </w:numPr>
              <w:spacing w:after="160" w:line="259" w:lineRule="auto"/>
              <w:rPr>
                <w:rFonts w:eastAsiaTheme="minorEastAsia"/>
                <w:sz w:val="24"/>
                <w:szCs w:val="24"/>
              </w:rPr>
            </w:pPr>
            <w:r>
              <w:rPr>
                <w:sz w:val="24"/>
                <w:szCs w:val="24"/>
              </w:rPr>
              <w:t>Degree</w:t>
            </w:r>
            <w:r w:rsidR="000B42A8" w:rsidRPr="756FCA92">
              <w:rPr>
                <w:sz w:val="24"/>
                <w:szCs w:val="24"/>
              </w:rPr>
              <w:t>/</w:t>
            </w:r>
            <w:r w:rsidR="000B42A8">
              <w:rPr>
                <w:sz w:val="24"/>
                <w:szCs w:val="24"/>
              </w:rPr>
              <w:t xml:space="preserve"> </w:t>
            </w:r>
            <w:r w:rsidR="000B42A8" w:rsidRPr="756FCA92">
              <w:rPr>
                <w:sz w:val="24"/>
                <w:szCs w:val="24"/>
              </w:rPr>
              <w:t>completed relevant</w:t>
            </w:r>
            <w:r>
              <w:rPr>
                <w:sz w:val="24"/>
                <w:szCs w:val="24"/>
              </w:rPr>
              <w:t xml:space="preserve"> </w:t>
            </w:r>
            <w:r w:rsidR="000B42A8" w:rsidRPr="756FCA92">
              <w:rPr>
                <w:sz w:val="24"/>
                <w:szCs w:val="24"/>
              </w:rPr>
              <w:t>professional training</w:t>
            </w:r>
          </w:p>
          <w:p w14:paraId="78C55552" w14:textId="2EC7FF45" w:rsidR="006C2C94" w:rsidRDefault="006C2C94" w:rsidP="000B42A8">
            <w:pPr>
              <w:pStyle w:val="ListParagraph"/>
              <w:numPr>
                <w:ilvl w:val="0"/>
                <w:numId w:val="18"/>
              </w:numPr>
              <w:spacing w:after="160" w:line="259" w:lineRule="auto"/>
              <w:rPr>
                <w:rFonts w:eastAsiaTheme="minorEastAsia"/>
                <w:sz w:val="24"/>
                <w:szCs w:val="24"/>
              </w:rPr>
            </w:pPr>
            <w:r>
              <w:rPr>
                <w:sz w:val="24"/>
                <w:szCs w:val="24"/>
              </w:rPr>
              <w:t xml:space="preserve">Counselling </w:t>
            </w:r>
            <w:r w:rsidR="00F44563">
              <w:rPr>
                <w:sz w:val="24"/>
                <w:szCs w:val="24"/>
              </w:rPr>
              <w:t>qualification</w:t>
            </w:r>
          </w:p>
        </w:tc>
        <w:tc>
          <w:tcPr>
            <w:tcW w:w="1560" w:type="dxa"/>
            <w:tcBorders>
              <w:top w:val="single" w:sz="8" w:space="0" w:color="auto"/>
              <w:left w:val="single" w:sz="8" w:space="0" w:color="auto"/>
              <w:bottom w:val="single" w:sz="8" w:space="0" w:color="auto"/>
              <w:right w:val="single" w:sz="8" w:space="0" w:color="auto"/>
            </w:tcBorders>
          </w:tcPr>
          <w:p w14:paraId="45672F1D" w14:textId="77777777" w:rsidR="000B42A8" w:rsidRDefault="000B42A8" w:rsidP="004C33E1">
            <w:r w:rsidRPr="179004DB">
              <w:rPr>
                <w:rFonts w:ascii="Calibri" w:eastAsia="Calibri" w:hAnsi="Calibri" w:cs="Calibri"/>
              </w:rPr>
              <w:t xml:space="preserve">Application </w:t>
            </w:r>
          </w:p>
          <w:p w14:paraId="22873CFC" w14:textId="77777777" w:rsidR="000B42A8" w:rsidRDefault="000B42A8" w:rsidP="004C33E1">
            <w:r w:rsidRPr="179004DB">
              <w:rPr>
                <w:rFonts w:ascii="Calibri" w:eastAsia="Calibri" w:hAnsi="Calibri" w:cs="Calibri"/>
              </w:rPr>
              <w:t>Form/</w:t>
            </w:r>
          </w:p>
          <w:p w14:paraId="393B5408" w14:textId="77777777" w:rsidR="000B42A8" w:rsidRDefault="000B42A8" w:rsidP="004C33E1">
            <w:r w:rsidRPr="179004DB">
              <w:rPr>
                <w:rFonts w:ascii="Calibri" w:eastAsia="Calibri" w:hAnsi="Calibri" w:cs="Calibri"/>
              </w:rPr>
              <w:t>Interview</w:t>
            </w:r>
          </w:p>
        </w:tc>
      </w:tr>
      <w:tr w:rsidR="000B42A8" w14:paraId="1273869C" w14:textId="77777777" w:rsidTr="004C33E1">
        <w:tc>
          <w:tcPr>
            <w:tcW w:w="2100" w:type="dxa"/>
            <w:tcBorders>
              <w:top w:val="single" w:sz="8" w:space="0" w:color="auto"/>
              <w:left w:val="single" w:sz="8" w:space="0" w:color="auto"/>
              <w:bottom w:val="single" w:sz="8" w:space="0" w:color="auto"/>
              <w:right w:val="single" w:sz="8" w:space="0" w:color="auto"/>
            </w:tcBorders>
          </w:tcPr>
          <w:p w14:paraId="6DC17FC3" w14:textId="77777777" w:rsidR="000B42A8" w:rsidRDefault="000B42A8" w:rsidP="004C33E1">
            <w:pPr>
              <w:rPr>
                <w:rFonts w:ascii="Calibri" w:eastAsia="Calibri" w:hAnsi="Calibri" w:cs="Calibri"/>
                <w:b/>
                <w:bCs/>
                <w:sz w:val="24"/>
                <w:szCs w:val="24"/>
              </w:rPr>
            </w:pPr>
            <w:r w:rsidRPr="756FCA92">
              <w:rPr>
                <w:rFonts w:ascii="Calibri" w:eastAsia="Calibri" w:hAnsi="Calibri" w:cs="Calibri"/>
                <w:b/>
                <w:bCs/>
                <w:sz w:val="24"/>
                <w:szCs w:val="24"/>
              </w:rPr>
              <w:t xml:space="preserve">3. Skills /Abilities </w:t>
            </w:r>
          </w:p>
        </w:tc>
        <w:tc>
          <w:tcPr>
            <w:tcW w:w="5700" w:type="dxa"/>
            <w:tcBorders>
              <w:top w:val="single" w:sz="8" w:space="0" w:color="auto"/>
              <w:left w:val="single" w:sz="8" w:space="0" w:color="auto"/>
              <w:bottom w:val="single" w:sz="8" w:space="0" w:color="auto"/>
              <w:right w:val="single" w:sz="8" w:space="0" w:color="auto"/>
            </w:tcBorders>
          </w:tcPr>
          <w:p w14:paraId="334F58BF" w14:textId="77777777" w:rsidR="000B42A8" w:rsidRDefault="000B42A8" w:rsidP="004C33E1">
            <w:pPr>
              <w:rPr>
                <w:rFonts w:ascii="Calibri" w:eastAsia="Calibri" w:hAnsi="Calibri" w:cs="Calibri"/>
                <w:b/>
                <w:bCs/>
                <w:sz w:val="24"/>
                <w:szCs w:val="24"/>
              </w:rPr>
            </w:pPr>
            <w:r w:rsidRPr="756FCA92">
              <w:rPr>
                <w:rFonts w:ascii="Calibri" w:eastAsia="Calibri" w:hAnsi="Calibri" w:cs="Calibri"/>
                <w:b/>
                <w:bCs/>
                <w:sz w:val="24"/>
                <w:szCs w:val="24"/>
              </w:rPr>
              <w:t>Essential</w:t>
            </w:r>
          </w:p>
          <w:p w14:paraId="060C6970" w14:textId="77777777" w:rsidR="000B42A8" w:rsidRDefault="000B42A8" w:rsidP="000B42A8">
            <w:pPr>
              <w:pStyle w:val="ListParagraph"/>
              <w:numPr>
                <w:ilvl w:val="0"/>
                <w:numId w:val="17"/>
              </w:numPr>
              <w:spacing w:after="160" w:line="259" w:lineRule="auto"/>
              <w:rPr>
                <w:rFonts w:eastAsiaTheme="minorEastAsia"/>
                <w:sz w:val="24"/>
                <w:szCs w:val="24"/>
              </w:rPr>
            </w:pPr>
            <w:r w:rsidRPr="756FCA92">
              <w:rPr>
                <w:sz w:val="24"/>
                <w:szCs w:val="24"/>
              </w:rPr>
              <w:t>Ability to coordinate the team according to Beyond the Streets values and vision</w:t>
            </w:r>
          </w:p>
          <w:p w14:paraId="25359D32" w14:textId="0808122B" w:rsidR="000B42A8" w:rsidRPr="00214303" w:rsidRDefault="000B42A8" w:rsidP="000B42A8">
            <w:pPr>
              <w:pStyle w:val="ListParagraph"/>
              <w:numPr>
                <w:ilvl w:val="0"/>
                <w:numId w:val="17"/>
              </w:numPr>
              <w:spacing w:after="160" w:line="259" w:lineRule="auto"/>
              <w:rPr>
                <w:rFonts w:eastAsiaTheme="minorEastAsia"/>
                <w:sz w:val="24"/>
                <w:szCs w:val="24"/>
              </w:rPr>
            </w:pPr>
            <w:r w:rsidRPr="756FCA92">
              <w:rPr>
                <w:sz w:val="24"/>
                <w:szCs w:val="24"/>
              </w:rPr>
              <w:t>Ability to support women in a trauma informed way</w:t>
            </w:r>
          </w:p>
          <w:p w14:paraId="38ADA67B" w14:textId="12B2487E" w:rsidR="00214303" w:rsidRDefault="00214303" w:rsidP="000B42A8">
            <w:pPr>
              <w:pStyle w:val="ListParagraph"/>
              <w:numPr>
                <w:ilvl w:val="0"/>
                <w:numId w:val="17"/>
              </w:numPr>
              <w:spacing w:after="160" w:line="259" w:lineRule="auto"/>
              <w:rPr>
                <w:rFonts w:eastAsiaTheme="minorEastAsia"/>
                <w:sz w:val="24"/>
                <w:szCs w:val="24"/>
              </w:rPr>
            </w:pPr>
            <w:r>
              <w:rPr>
                <w:sz w:val="24"/>
                <w:szCs w:val="24"/>
              </w:rPr>
              <w:t>Extensive understanding of the complexities of sexual exploitation</w:t>
            </w:r>
          </w:p>
          <w:p w14:paraId="14DC40C9" w14:textId="77777777" w:rsidR="000B42A8" w:rsidRDefault="000B42A8" w:rsidP="000B42A8">
            <w:pPr>
              <w:pStyle w:val="ListParagraph"/>
              <w:numPr>
                <w:ilvl w:val="0"/>
                <w:numId w:val="17"/>
              </w:numPr>
              <w:spacing w:after="160" w:line="259" w:lineRule="auto"/>
              <w:rPr>
                <w:sz w:val="24"/>
                <w:szCs w:val="24"/>
              </w:rPr>
            </w:pPr>
            <w:r w:rsidRPr="756FCA92">
              <w:rPr>
                <w:sz w:val="24"/>
                <w:szCs w:val="24"/>
              </w:rPr>
              <w:t>Ability to manage a variety of competing priorities and meet deadlines often with multiple complexities.</w:t>
            </w:r>
          </w:p>
          <w:p w14:paraId="60AE2CA5" w14:textId="77777777" w:rsidR="000B42A8" w:rsidRDefault="000B42A8" w:rsidP="000B42A8">
            <w:pPr>
              <w:pStyle w:val="ListParagraph"/>
              <w:numPr>
                <w:ilvl w:val="0"/>
                <w:numId w:val="17"/>
              </w:numPr>
              <w:spacing w:after="160" w:line="259" w:lineRule="auto"/>
              <w:rPr>
                <w:rFonts w:eastAsiaTheme="minorEastAsia"/>
                <w:sz w:val="24"/>
                <w:szCs w:val="24"/>
              </w:rPr>
            </w:pPr>
            <w:r w:rsidRPr="756FCA92">
              <w:rPr>
                <w:sz w:val="24"/>
                <w:szCs w:val="24"/>
              </w:rPr>
              <w:t>Ability to communicate to a range of audiences</w:t>
            </w:r>
          </w:p>
          <w:p w14:paraId="14F396AD" w14:textId="77777777" w:rsidR="000B42A8" w:rsidRDefault="000B42A8" w:rsidP="000B42A8">
            <w:pPr>
              <w:pStyle w:val="ListParagraph"/>
              <w:numPr>
                <w:ilvl w:val="0"/>
                <w:numId w:val="17"/>
              </w:numPr>
              <w:spacing w:after="160" w:line="259" w:lineRule="auto"/>
              <w:rPr>
                <w:rFonts w:eastAsiaTheme="minorEastAsia"/>
                <w:sz w:val="24"/>
                <w:szCs w:val="24"/>
              </w:rPr>
            </w:pPr>
            <w:r w:rsidRPr="756FCA92">
              <w:rPr>
                <w:sz w:val="24"/>
                <w:szCs w:val="24"/>
              </w:rPr>
              <w:t>Ability to build effective working relationships both internally and externally.</w:t>
            </w:r>
          </w:p>
          <w:p w14:paraId="5FE8316E" w14:textId="77777777" w:rsidR="000B42A8" w:rsidRDefault="000B42A8" w:rsidP="000B42A8">
            <w:pPr>
              <w:pStyle w:val="ListParagraph"/>
              <w:numPr>
                <w:ilvl w:val="0"/>
                <w:numId w:val="17"/>
              </w:numPr>
              <w:spacing w:after="160" w:line="259" w:lineRule="auto"/>
              <w:rPr>
                <w:rFonts w:eastAsiaTheme="minorEastAsia"/>
                <w:sz w:val="24"/>
                <w:szCs w:val="24"/>
              </w:rPr>
            </w:pPr>
            <w:r w:rsidRPr="756FCA92">
              <w:rPr>
                <w:rFonts w:ascii="Calibri" w:eastAsia="Calibri" w:hAnsi="Calibri" w:cs="Calibri"/>
                <w:sz w:val="24"/>
                <w:szCs w:val="24"/>
              </w:rPr>
              <w:t>Experience in the use of computerised client record systems, reporting tools, and databases (such as CRM systems) and of supporting staff in their correct use.</w:t>
            </w:r>
          </w:p>
          <w:p w14:paraId="69BD26D8" w14:textId="77777777" w:rsidR="000B42A8" w:rsidDel="00EB13E5" w:rsidRDefault="000B42A8" w:rsidP="000B42A8">
            <w:pPr>
              <w:pStyle w:val="ListParagraph"/>
              <w:numPr>
                <w:ilvl w:val="0"/>
                <w:numId w:val="17"/>
              </w:numPr>
              <w:spacing w:after="160" w:line="259" w:lineRule="auto"/>
              <w:rPr>
                <w:rFonts w:eastAsiaTheme="minorEastAsia"/>
                <w:sz w:val="24"/>
                <w:szCs w:val="24"/>
              </w:rPr>
            </w:pPr>
            <w:r w:rsidRPr="756FCA92">
              <w:rPr>
                <w:sz w:val="24"/>
                <w:szCs w:val="24"/>
              </w:rPr>
              <w:t>Strong IT and reporting skills (Word, PowerPoint, Excel, Database)</w:t>
            </w:r>
          </w:p>
          <w:p w14:paraId="18881D2A" w14:textId="77777777" w:rsidR="000B42A8" w:rsidRDefault="000B42A8" w:rsidP="004C33E1">
            <w:pPr>
              <w:rPr>
                <w:b/>
                <w:bCs/>
                <w:sz w:val="24"/>
                <w:szCs w:val="24"/>
              </w:rPr>
            </w:pPr>
            <w:r w:rsidRPr="756FCA92">
              <w:rPr>
                <w:b/>
                <w:bCs/>
                <w:sz w:val="24"/>
                <w:szCs w:val="24"/>
              </w:rPr>
              <w:t>Desirable:</w:t>
            </w:r>
          </w:p>
          <w:p w14:paraId="38D38EED" w14:textId="77777777" w:rsidR="000B42A8" w:rsidRDefault="000B42A8" w:rsidP="000B42A8">
            <w:pPr>
              <w:pStyle w:val="ListParagraph"/>
              <w:numPr>
                <w:ilvl w:val="0"/>
                <w:numId w:val="17"/>
              </w:numPr>
              <w:spacing w:after="160" w:line="259" w:lineRule="auto"/>
              <w:rPr>
                <w:rFonts w:eastAsiaTheme="minorEastAsia"/>
                <w:sz w:val="24"/>
                <w:szCs w:val="24"/>
              </w:rPr>
            </w:pPr>
            <w:r w:rsidRPr="756FCA92">
              <w:rPr>
                <w:sz w:val="24"/>
                <w:szCs w:val="24"/>
              </w:rPr>
              <w:t>Knowledge/understanding of the sex industry and related support needs</w:t>
            </w:r>
          </w:p>
          <w:p w14:paraId="271EFC8E" w14:textId="77777777" w:rsidR="000B42A8" w:rsidRPr="00F858F3" w:rsidRDefault="000B42A8" w:rsidP="000B42A8">
            <w:pPr>
              <w:pStyle w:val="ListParagraph"/>
              <w:numPr>
                <w:ilvl w:val="0"/>
                <w:numId w:val="17"/>
              </w:numPr>
              <w:spacing w:after="160" w:line="259" w:lineRule="auto"/>
              <w:rPr>
                <w:rFonts w:eastAsiaTheme="minorEastAsia"/>
                <w:sz w:val="24"/>
                <w:szCs w:val="24"/>
              </w:rPr>
            </w:pPr>
            <w:r w:rsidRPr="756FCA92">
              <w:rPr>
                <w:sz w:val="24"/>
                <w:szCs w:val="24"/>
              </w:rPr>
              <w:t>Ability to reflect on internal data and translate into strategic conversations</w:t>
            </w:r>
          </w:p>
        </w:tc>
        <w:tc>
          <w:tcPr>
            <w:tcW w:w="1560" w:type="dxa"/>
            <w:tcBorders>
              <w:top w:val="single" w:sz="8" w:space="0" w:color="auto"/>
              <w:left w:val="single" w:sz="8" w:space="0" w:color="auto"/>
              <w:bottom w:val="single" w:sz="8" w:space="0" w:color="auto"/>
              <w:right w:val="single" w:sz="8" w:space="0" w:color="auto"/>
            </w:tcBorders>
          </w:tcPr>
          <w:p w14:paraId="6ACBA0FC" w14:textId="77777777" w:rsidR="000B42A8" w:rsidRDefault="000B42A8" w:rsidP="004C33E1">
            <w:r w:rsidRPr="179004DB">
              <w:rPr>
                <w:rFonts w:ascii="Calibri" w:eastAsia="Calibri" w:hAnsi="Calibri" w:cs="Calibri"/>
              </w:rPr>
              <w:t>Application Form/</w:t>
            </w:r>
          </w:p>
          <w:p w14:paraId="20EBD5BD" w14:textId="77777777" w:rsidR="000B42A8" w:rsidRDefault="000B42A8" w:rsidP="004C33E1">
            <w:r w:rsidRPr="179004DB">
              <w:rPr>
                <w:rFonts w:ascii="Calibri" w:eastAsia="Calibri" w:hAnsi="Calibri" w:cs="Calibri"/>
              </w:rPr>
              <w:t>Interview (Case Study)</w:t>
            </w:r>
          </w:p>
        </w:tc>
      </w:tr>
      <w:tr w:rsidR="000B42A8" w14:paraId="38751770" w14:textId="77777777" w:rsidTr="004C33E1">
        <w:tc>
          <w:tcPr>
            <w:tcW w:w="2100" w:type="dxa"/>
            <w:tcBorders>
              <w:top w:val="single" w:sz="8" w:space="0" w:color="auto"/>
              <w:left w:val="single" w:sz="8" w:space="0" w:color="auto"/>
              <w:bottom w:val="single" w:sz="8" w:space="0" w:color="auto"/>
              <w:right w:val="single" w:sz="8" w:space="0" w:color="auto"/>
            </w:tcBorders>
          </w:tcPr>
          <w:p w14:paraId="74FFC511" w14:textId="77777777" w:rsidR="000B42A8" w:rsidRDefault="000B42A8" w:rsidP="004C33E1">
            <w:pPr>
              <w:ind w:left="176" w:hanging="176"/>
              <w:rPr>
                <w:rFonts w:ascii="Calibri" w:eastAsia="Calibri" w:hAnsi="Calibri" w:cs="Calibri"/>
                <w:b/>
                <w:bCs/>
                <w:sz w:val="24"/>
                <w:szCs w:val="24"/>
              </w:rPr>
            </w:pPr>
            <w:r w:rsidRPr="756FCA92">
              <w:rPr>
                <w:rFonts w:ascii="Calibri" w:eastAsia="Calibri" w:hAnsi="Calibri" w:cs="Calibri"/>
                <w:b/>
                <w:bCs/>
                <w:sz w:val="24"/>
                <w:szCs w:val="24"/>
              </w:rPr>
              <w:t>4. Personal Qualities</w:t>
            </w:r>
          </w:p>
        </w:tc>
        <w:tc>
          <w:tcPr>
            <w:tcW w:w="5700" w:type="dxa"/>
            <w:tcBorders>
              <w:top w:val="single" w:sz="8" w:space="0" w:color="auto"/>
              <w:left w:val="single" w:sz="8" w:space="0" w:color="auto"/>
              <w:bottom w:val="single" w:sz="8" w:space="0" w:color="auto"/>
              <w:right w:val="single" w:sz="8" w:space="0" w:color="auto"/>
            </w:tcBorders>
          </w:tcPr>
          <w:p w14:paraId="13381870" w14:textId="77777777" w:rsidR="000B42A8" w:rsidRDefault="000B42A8" w:rsidP="004C33E1">
            <w:pPr>
              <w:rPr>
                <w:rFonts w:ascii="Calibri" w:eastAsia="Calibri" w:hAnsi="Calibri" w:cs="Calibri"/>
                <w:b/>
                <w:bCs/>
                <w:sz w:val="24"/>
                <w:szCs w:val="24"/>
              </w:rPr>
            </w:pPr>
            <w:r w:rsidRPr="756FCA92">
              <w:rPr>
                <w:rFonts w:ascii="Calibri" w:eastAsia="Calibri" w:hAnsi="Calibri" w:cs="Calibri"/>
                <w:b/>
                <w:bCs/>
                <w:sz w:val="24"/>
                <w:szCs w:val="24"/>
              </w:rPr>
              <w:t>Essential</w:t>
            </w:r>
          </w:p>
          <w:p w14:paraId="6A0E2C85" w14:textId="77777777" w:rsidR="000B42A8" w:rsidRDefault="000B42A8" w:rsidP="000B42A8">
            <w:pPr>
              <w:pStyle w:val="ListParagraph"/>
              <w:numPr>
                <w:ilvl w:val="0"/>
                <w:numId w:val="16"/>
              </w:numPr>
              <w:spacing w:after="160" w:line="259" w:lineRule="auto"/>
              <w:rPr>
                <w:rFonts w:eastAsiaTheme="minorEastAsia"/>
                <w:sz w:val="24"/>
                <w:szCs w:val="24"/>
              </w:rPr>
            </w:pPr>
            <w:r w:rsidRPr="756FCA92">
              <w:rPr>
                <w:sz w:val="24"/>
                <w:szCs w:val="24"/>
              </w:rPr>
              <w:t xml:space="preserve">Able to work positively within our ethos, </w:t>
            </w:r>
            <w:proofErr w:type="gramStart"/>
            <w:r w:rsidRPr="756FCA92">
              <w:rPr>
                <w:sz w:val="24"/>
                <w:szCs w:val="24"/>
              </w:rPr>
              <w:t>vision</w:t>
            </w:r>
            <w:proofErr w:type="gramEnd"/>
            <w:r w:rsidRPr="756FCA92">
              <w:rPr>
                <w:sz w:val="24"/>
                <w:szCs w:val="24"/>
              </w:rPr>
              <w:t xml:space="preserve"> and values (see page 2)   </w:t>
            </w:r>
          </w:p>
          <w:p w14:paraId="64C65300" w14:textId="77777777" w:rsidR="000B42A8" w:rsidRDefault="000B42A8" w:rsidP="000B42A8">
            <w:pPr>
              <w:pStyle w:val="ListParagraph"/>
              <w:numPr>
                <w:ilvl w:val="0"/>
                <w:numId w:val="16"/>
              </w:numPr>
              <w:spacing w:after="160" w:line="259" w:lineRule="auto"/>
              <w:rPr>
                <w:rFonts w:eastAsiaTheme="minorEastAsia"/>
                <w:sz w:val="24"/>
                <w:szCs w:val="24"/>
              </w:rPr>
            </w:pPr>
            <w:r w:rsidRPr="756FCA92">
              <w:rPr>
                <w:sz w:val="24"/>
                <w:szCs w:val="24"/>
              </w:rPr>
              <w:t>Personal satisfaction from the pursuit of goals and ensuring tasks are completed to a high standard</w:t>
            </w:r>
          </w:p>
          <w:p w14:paraId="276B1BBD" w14:textId="77777777" w:rsidR="000B42A8" w:rsidRDefault="000B42A8" w:rsidP="000B42A8">
            <w:pPr>
              <w:pStyle w:val="ListParagraph"/>
              <w:numPr>
                <w:ilvl w:val="0"/>
                <w:numId w:val="16"/>
              </w:numPr>
              <w:spacing w:after="160" w:line="259" w:lineRule="auto"/>
              <w:rPr>
                <w:sz w:val="24"/>
                <w:szCs w:val="24"/>
              </w:rPr>
            </w:pPr>
            <w:r w:rsidRPr="756FCA92">
              <w:rPr>
                <w:sz w:val="24"/>
                <w:szCs w:val="24"/>
              </w:rPr>
              <w:t>High level of self-motivation and ability to think creatively within business parameters.</w:t>
            </w:r>
          </w:p>
          <w:p w14:paraId="5313FB59" w14:textId="77777777" w:rsidR="000B42A8" w:rsidRDefault="000B42A8" w:rsidP="000B42A8">
            <w:pPr>
              <w:pStyle w:val="ListParagraph"/>
              <w:numPr>
                <w:ilvl w:val="0"/>
                <w:numId w:val="16"/>
              </w:numPr>
              <w:spacing w:after="160" w:line="259" w:lineRule="auto"/>
              <w:rPr>
                <w:rFonts w:eastAsiaTheme="minorEastAsia"/>
                <w:sz w:val="24"/>
                <w:szCs w:val="24"/>
              </w:rPr>
            </w:pPr>
            <w:r w:rsidRPr="756FCA92">
              <w:rPr>
                <w:sz w:val="24"/>
                <w:szCs w:val="24"/>
              </w:rPr>
              <w:t xml:space="preserve">Able to manage and motivate a small team of staff </w:t>
            </w:r>
          </w:p>
          <w:p w14:paraId="409E6F6E" w14:textId="77777777" w:rsidR="000B42A8" w:rsidRDefault="000B42A8" w:rsidP="000B42A8">
            <w:pPr>
              <w:pStyle w:val="ListParagraph"/>
              <w:numPr>
                <w:ilvl w:val="0"/>
                <w:numId w:val="16"/>
              </w:numPr>
              <w:spacing w:after="160" w:line="259" w:lineRule="auto"/>
              <w:rPr>
                <w:rFonts w:eastAsiaTheme="minorEastAsia"/>
                <w:sz w:val="24"/>
                <w:szCs w:val="24"/>
              </w:rPr>
            </w:pPr>
            <w:r w:rsidRPr="756FCA92">
              <w:rPr>
                <w:sz w:val="24"/>
                <w:szCs w:val="24"/>
              </w:rPr>
              <w:t xml:space="preserve">Adaptable and flexible to changing environments and holistic ways of working </w:t>
            </w:r>
          </w:p>
          <w:p w14:paraId="1925B098" w14:textId="77777777" w:rsidR="000B42A8" w:rsidRDefault="000B42A8" w:rsidP="000B42A8">
            <w:pPr>
              <w:pStyle w:val="ListParagraph"/>
              <w:numPr>
                <w:ilvl w:val="0"/>
                <w:numId w:val="16"/>
              </w:numPr>
              <w:spacing w:after="160" w:line="259" w:lineRule="auto"/>
              <w:rPr>
                <w:rFonts w:eastAsiaTheme="minorEastAsia"/>
                <w:sz w:val="24"/>
                <w:szCs w:val="24"/>
              </w:rPr>
            </w:pPr>
            <w:r w:rsidRPr="756FCA92">
              <w:rPr>
                <w:sz w:val="24"/>
                <w:szCs w:val="24"/>
              </w:rPr>
              <w:t>Highly developed sense of self-awareness, and ability to work with different points of view</w:t>
            </w:r>
          </w:p>
          <w:p w14:paraId="55F484B2" w14:textId="77777777" w:rsidR="000B42A8" w:rsidRPr="00F858F3" w:rsidRDefault="000B42A8" w:rsidP="000B42A8">
            <w:pPr>
              <w:pStyle w:val="ListParagraph"/>
              <w:numPr>
                <w:ilvl w:val="0"/>
                <w:numId w:val="16"/>
              </w:numPr>
              <w:spacing w:after="160" w:line="259" w:lineRule="auto"/>
              <w:rPr>
                <w:rFonts w:eastAsiaTheme="minorEastAsia"/>
                <w:sz w:val="24"/>
                <w:szCs w:val="24"/>
              </w:rPr>
            </w:pPr>
            <w:r w:rsidRPr="756FCA92">
              <w:rPr>
                <w:rFonts w:ascii="Calibri" w:eastAsia="Calibri" w:hAnsi="Calibri" w:cs="Calibri"/>
                <w:sz w:val="24"/>
                <w:szCs w:val="24"/>
              </w:rPr>
              <w:t xml:space="preserve">To ensure a quality service is given to women regardless of class/culture/language/religion or sexual orientation. </w:t>
            </w:r>
          </w:p>
        </w:tc>
        <w:tc>
          <w:tcPr>
            <w:tcW w:w="1560" w:type="dxa"/>
            <w:tcBorders>
              <w:top w:val="single" w:sz="8" w:space="0" w:color="auto"/>
              <w:left w:val="single" w:sz="8" w:space="0" w:color="auto"/>
              <w:bottom w:val="single" w:sz="8" w:space="0" w:color="auto"/>
              <w:right w:val="single" w:sz="8" w:space="0" w:color="auto"/>
            </w:tcBorders>
          </w:tcPr>
          <w:p w14:paraId="20937376" w14:textId="77777777" w:rsidR="000B42A8" w:rsidRDefault="000B42A8" w:rsidP="004C33E1">
            <w:r w:rsidRPr="179004DB">
              <w:rPr>
                <w:rFonts w:ascii="Calibri" w:eastAsia="Calibri" w:hAnsi="Calibri" w:cs="Calibri"/>
              </w:rPr>
              <w:t>Application Form/</w:t>
            </w:r>
          </w:p>
          <w:p w14:paraId="53C144B1" w14:textId="77777777" w:rsidR="000B42A8" w:rsidRDefault="000B42A8" w:rsidP="004C33E1">
            <w:r w:rsidRPr="179004DB">
              <w:rPr>
                <w:rFonts w:ascii="Calibri" w:eastAsia="Calibri" w:hAnsi="Calibri" w:cs="Calibri"/>
              </w:rPr>
              <w:t>Interview</w:t>
            </w:r>
          </w:p>
        </w:tc>
      </w:tr>
    </w:tbl>
    <w:p w14:paraId="7F10F50E" w14:textId="77777777" w:rsidR="000B42A8" w:rsidRDefault="000B42A8" w:rsidP="000B42A8">
      <w:r w:rsidRPr="6E56CC59">
        <w:rPr>
          <w:rFonts w:ascii="Calibri" w:eastAsia="Calibri" w:hAnsi="Calibri" w:cs="Calibri"/>
          <w:sz w:val="12"/>
          <w:szCs w:val="12"/>
        </w:rPr>
        <w:t xml:space="preserve"> </w:t>
      </w:r>
    </w:p>
    <w:p w14:paraId="592D6EF7" w14:textId="48962454" w:rsidR="00B82C5B" w:rsidRPr="00B82C5B" w:rsidRDefault="00B82C5B" w:rsidP="005966EF">
      <w:pPr>
        <w:spacing w:after="0"/>
        <w:jc w:val="both"/>
      </w:pPr>
    </w:p>
    <w:p w14:paraId="3F06D212" w14:textId="77777777" w:rsidR="00B82C5B" w:rsidRDefault="00B82C5B" w:rsidP="00B82C5B">
      <w:pPr>
        <w:spacing w:after="0"/>
        <w:rPr>
          <w:sz w:val="24"/>
          <w:szCs w:val="24"/>
        </w:rPr>
      </w:pPr>
    </w:p>
    <w:p w14:paraId="6966F8A8" w14:textId="77777777" w:rsidR="00471D6D" w:rsidRDefault="00471D6D" w:rsidP="00B82C5B">
      <w:pPr>
        <w:spacing w:after="0"/>
        <w:rPr>
          <w:sz w:val="24"/>
          <w:szCs w:val="24"/>
        </w:rPr>
      </w:pPr>
    </w:p>
    <w:p w14:paraId="6F6259AF" w14:textId="77777777" w:rsidR="00471D6D" w:rsidRDefault="00471D6D" w:rsidP="00B82C5B">
      <w:pPr>
        <w:spacing w:after="0"/>
        <w:rPr>
          <w:sz w:val="24"/>
          <w:szCs w:val="24"/>
        </w:rPr>
      </w:pPr>
    </w:p>
    <w:p w14:paraId="416E5E62" w14:textId="77777777" w:rsidR="00471D6D" w:rsidRPr="005966EF" w:rsidRDefault="00471D6D" w:rsidP="00B82C5B">
      <w:pPr>
        <w:spacing w:after="0"/>
        <w:rPr>
          <w:sz w:val="24"/>
          <w:szCs w:val="24"/>
        </w:rPr>
      </w:pPr>
    </w:p>
    <w:sectPr w:rsidR="00471D6D" w:rsidRPr="005966EF" w:rsidSect="00A812C6">
      <w:headerReference w:type="default" r:id="rId15"/>
      <w:footerReference w:type="even" r:id="rId16"/>
      <w:footerReference w:type="default" r:id="rId17"/>
      <w:pgSz w:w="11906" w:h="16838"/>
      <w:pgMar w:top="1432" w:right="1274" w:bottom="284" w:left="1134"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D464" w14:textId="77777777" w:rsidR="004C33E1" w:rsidRDefault="004C33E1" w:rsidP="006B0CB6">
      <w:pPr>
        <w:spacing w:after="0" w:line="240" w:lineRule="auto"/>
      </w:pPr>
      <w:r>
        <w:separator/>
      </w:r>
    </w:p>
  </w:endnote>
  <w:endnote w:type="continuationSeparator" w:id="0">
    <w:p w14:paraId="5822FB0A" w14:textId="77777777" w:rsidR="004C33E1" w:rsidRDefault="004C33E1" w:rsidP="006B0CB6">
      <w:pPr>
        <w:spacing w:after="0" w:line="240" w:lineRule="auto"/>
      </w:pPr>
      <w:r>
        <w:continuationSeparator/>
      </w:r>
    </w:p>
  </w:endnote>
  <w:endnote w:type="continuationNotice" w:id="1">
    <w:p w14:paraId="5D5CAF9A" w14:textId="77777777" w:rsidR="004C33E1" w:rsidRDefault="004C3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Wingdings 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717F" w14:textId="0BC02D2E" w:rsidR="00683BDF" w:rsidRDefault="00683BDF" w:rsidP="00980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E75CF" w14:textId="77777777" w:rsidR="00683BDF" w:rsidRDefault="00683BDF" w:rsidP="00683BDF">
    <w:pPr>
      <w:pStyle w:val="Footer"/>
      <w:ind w:right="360"/>
    </w:pPr>
  </w:p>
  <w:p w14:paraId="309D0B56" w14:textId="77777777" w:rsidR="008610BC" w:rsidRDefault="008610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EB0A" w14:textId="1CB54F84" w:rsidR="00683BDF" w:rsidRDefault="00683BDF" w:rsidP="00980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F09">
      <w:rPr>
        <w:rStyle w:val="PageNumber"/>
        <w:noProof/>
      </w:rPr>
      <w:t>1</w:t>
    </w:r>
    <w:r>
      <w:rPr>
        <w:rStyle w:val="PageNumber"/>
      </w:rPr>
      <w:fldChar w:fldCharType="end"/>
    </w:r>
  </w:p>
  <w:p w14:paraId="67728F96" w14:textId="01C83310" w:rsidR="00111C9B" w:rsidRDefault="00111C9B" w:rsidP="00111C9B">
    <w:pPr>
      <w:spacing w:after="40"/>
      <w:jc w:val="center"/>
      <w:rPr>
        <w:color w:val="008080"/>
        <w:sz w:val="16"/>
        <w:szCs w:val="16"/>
      </w:rPr>
    </w:pPr>
    <w:r w:rsidRPr="0009730D">
      <w:rPr>
        <w:color w:val="008080"/>
        <w:sz w:val="16"/>
        <w:szCs w:val="16"/>
      </w:rPr>
      <w:t>Beyond the Streets</w:t>
    </w:r>
    <w:r>
      <w:rPr>
        <w:color w:val="008080"/>
        <w:sz w:val="16"/>
        <w:szCs w:val="16"/>
      </w:rPr>
      <w:t xml:space="preserve"> </w:t>
    </w:r>
    <w:r w:rsidRPr="0009730D">
      <w:rPr>
        <w:color w:val="008080"/>
        <w:sz w:val="16"/>
        <w:szCs w:val="16"/>
      </w:rPr>
      <w:t xml:space="preserve">● </w:t>
    </w:r>
    <w:r>
      <w:rPr>
        <w:color w:val="008080"/>
        <w:sz w:val="16"/>
        <w:szCs w:val="16"/>
      </w:rPr>
      <w:t>beyondthestreets</w:t>
    </w:r>
    <w:r w:rsidRPr="0009730D">
      <w:rPr>
        <w:color w:val="008080"/>
        <w:sz w:val="16"/>
        <w:szCs w:val="16"/>
      </w:rPr>
      <w:t xml:space="preserve">.org.uk </w:t>
    </w:r>
    <w:r w:rsidRPr="0009730D">
      <w:rPr>
        <w:color w:val="008080"/>
        <w:sz w:val="16"/>
        <w:szCs w:val="16"/>
      </w:rPr>
      <w:sym w:font="Wingdings 2" w:char="F097"/>
    </w:r>
    <w:r w:rsidRPr="0009730D">
      <w:rPr>
        <w:color w:val="008080"/>
        <w:sz w:val="16"/>
        <w:szCs w:val="16"/>
      </w:rPr>
      <w:t xml:space="preserve"> </w:t>
    </w:r>
  </w:p>
  <w:p w14:paraId="3E9DB740" w14:textId="03949E01" w:rsidR="00683BDF" w:rsidRPr="00111C9B" w:rsidRDefault="00111C9B" w:rsidP="00111C9B">
    <w:pPr>
      <w:spacing w:after="40"/>
      <w:jc w:val="center"/>
      <w:rPr>
        <w:color w:val="008080"/>
        <w:sz w:val="16"/>
        <w:szCs w:val="16"/>
      </w:rPr>
    </w:pPr>
    <w:r w:rsidRPr="0009730D">
      <w:rPr>
        <w:color w:val="008080"/>
        <w:sz w:val="16"/>
        <w:szCs w:val="16"/>
      </w:rPr>
      <w:t>Registered charity number 1</w:t>
    </w:r>
    <w:r>
      <w:rPr>
        <w:color w:val="008080"/>
        <w:sz w:val="16"/>
        <w:szCs w:val="16"/>
      </w:rPr>
      <w:t>178421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76FE" w14:textId="77777777" w:rsidR="004C33E1" w:rsidRDefault="004C33E1" w:rsidP="006B0CB6">
      <w:pPr>
        <w:spacing w:after="0" w:line="240" w:lineRule="auto"/>
      </w:pPr>
      <w:r>
        <w:separator/>
      </w:r>
    </w:p>
  </w:footnote>
  <w:footnote w:type="continuationSeparator" w:id="0">
    <w:p w14:paraId="7F92D9A2" w14:textId="77777777" w:rsidR="004C33E1" w:rsidRDefault="004C33E1" w:rsidP="006B0CB6">
      <w:pPr>
        <w:spacing w:after="0" w:line="240" w:lineRule="auto"/>
      </w:pPr>
      <w:r>
        <w:continuationSeparator/>
      </w:r>
    </w:p>
  </w:footnote>
  <w:footnote w:type="continuationNotice" w:id="1">
    <w:p w14:paraId="7C546EDE" w14:textId="77777777" w:rsidR="004C33E1" w:rsidRDefault="004C3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0A90" w14:textId="4F633F5D" w:rsidR="005E0D59" w:rsidRDefault="005E0D59">
    <w:pPr>
      <w:pStyle w:val="Header"/>
    </w:pPr>
    <w:r>
      <w:tab/>
    </w:r>
    <w:r>
      <w:tab/>
    </w:r>
    <w:r w:rsidR="00E42D56">
      <w:rPr>
        <w:noProof/>
        <w:lang w:eastAsia="en-GB"/>
      </w:rPr>
      <w:drawing>
        <wp:inline distT="0" distB="0" distL="0" distR="0" wp14:anchorId="593508C4" wp14:editId="35C84AC3">
          <wp:extent cx="1481455" cy="5060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506095"/>
                  </a:xfrm>
                  <a:prstGeom prst="rect">
                    <a:avLst/>
                  </a:prstGeom>
                  <a:noFill/>
                </pic:spPr>
              </pic:pic>
            </a:graphicData>
          </a:graphic>
        </wp:inline>
      </w:drawing>
    </w:r>
  </w:p>
  <w:p w14:paraId="2951B2C7" w14:textId="77777777" w:rsidR="008610BC" w:rsidRDefault="00861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singleLevel"/>
    <w:tmpl w:val="20FCE0F2"/>
    <w:name w:val="WW8Num21"/>
    <w:lvl w:ilvl="0">
      <w:start w:val="1"/>
      <w:numFmt w:val="decimal"/>
      <w:lvlText w:val="%1."/>
      <w:lvlJc w:val="left"/>
      <w:pPr>
        <w:tabs>
          <w:tab w:val="num" w:pos="0"/>
        </w:tabs>
        <w:ind w:left="644" w:hanging="360"/>
      </w:pPr>
      <w:rPr>
        <w:rFonts w:ascii="Calibri" w:hAnsi="Calibri" w:cs="Arial" w:hint="default"/>
        <w:b w:val="0"/>
        <w:bCs/>
        <w:i w:val="0"/>
        <w:iCs/>
        <w:sz w:val="22"/>
        <w:szCs w:val="22"/>
      </w:rPr>
    </w:lvl>
  </w:abstractNum>
  <w:abstractNum w:abstractNumId="2" w15:restartNumberingAfterBreak="0">
    <w:nsid w:val="00000003"/>
    <w:multiLevelType w:val="singleLevel"/>
    <w:tmpl w:val="00000003"/>
    <w:name w:val="WW8Num27"/>
    <w:lvl w:ilvl="0">
      <w:start w:val="1"/>
      <w:numFmt w:val="decimal"/>
      <w:lvlText w:val="%1."/>
      <w:lvlJc w:val="left"/>
      <w:pPr>
        <w:tabs>
          <w:tab w:val="num" w:pos="0"/>
        </w:tabs>
        <w:ind w:left="360" w:hanging="360"/>
      </w:pPr>
      <w:rPr>
        <w:b w:val="0"/>
      </w:rPr>
    </w:lvl>
  </w:abstractNum>
  <w:abstractNum w:abstractNumId="3" w15:restartNumberingAfterBreak="0">
    <w:nsid w:val="00000005"/>
    <w:multiLevelType w:val="singleLevel"/>
    <w:tmpl w:val="00000005"/>
    <w:name w:val="WW8Num32"/>
    <w:lvl w:ilvl="0">
      <w:start w:val="1"/>
      <w:numFmt w:val="upperLetter"/>
      <w:lvlText w:val="%1."/>
      <w:lvlJc w:val="left"/>
      <w:pPr>
        <w:tabs>
          <w:tab w:val="num" w:pos="0"/>
        </w:tabs>
        <w:ind w:left="360" w:hanging="360"/>
      </w:pPr>
      <w:rPr>
        <w:rFonts w:ascii="Calibri" w:eastAsia="Calibri" w:hAnsi="Calibri" w:cs="Calibri"/>
        <w:b w:val="0"/>
        <w:sz w:val="22"/>
        <w:szCs w:val="22"/>
      </w:rPr>
    </w:lvl>
  </w:abstractNum>
  <w:abstractNum w:abstractNumId="4" w15:restartNumberingAfterBreak="0">
    <w:nsid w:val="04183509"/>
    <w:multiLevelType w:val="hybridMultilevel"/>
    <w:tmpl w:val="B86C81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CC254E"/>
    <w:multiLevelType w:val="hybridMultilevel"/>
    <w:tmpl w:val="A7C83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E2052"/>
    <w:multiLevelType w:val="hybridMultilevel"/>
    <w:tmpl w:val="9C5C2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4486"/>
    <w:multiLevelType w:val="hybridMultilevel"/>
    <w:tmpl w:val="36D4ABC4"/>
    <w:lvl w:ilvl="0" w:tplc="F7D09124">
      <w:start w:val="1"/>
      <w:numFmt w:val="lowerLetter"/>
      <w:lvlText w:val="%1."/>
      <w:lvlJc w:val="left"/>
      <w:pPr>
        <w:ind w:left="720" w:hanging="360"/>
      </w:pPr>
    </w:lvl>
    <w:lvl w:ilvl="1" w:tplc="A1B63B34">
      <w:start w:val="1"/>
      <w:numFmt w:val="lowerLetter"/>
      <w:lvlText w:val="%2."/>
      <w:lvlJc w:val="left"/>
      <w:pPr>
        <w:ind w:left="1440" w:hanging="360"/>
      </w:pPr>
    </w:lvl>
    <w:lvl w:ilvl="2" w:tplc="CDBE9168">
      <w:start w:val="1"/>
      <w:numFmt w:val="lowerRoman"/>
      <w:lvlText w:val="%3."/>
      <w:lvlJc w:val="right"/>
      <w:pPr>
        <w:ind w:left="2160" w:hanging="180"/>
      </w:pPr>
    </w:lvl>
    <w:lvl w:ilvl="3" w:tplc="C97A02EA">
      <w:start w:val="1"/>
      <w:numFmt w:val="decimal"/>
      <w:lvlText w:val="%4."/>
      <w:lvlJc w:val="left"/>
      <w:pPr>
        <w:ind w:left="2880" w:hanging="360"/>
      </w:pPr>
    </w:lvl>
    <w:lvl w:ilvl="4" w:tplc="4466695C">
      <w:start w:val="1"/>
      <w:numFmt w:val="lowerLetter"/>
      <w:lvlText w:val="%5."/>
      <w:lvlJc w:val="left"/>
      <w:pPr>
        <w:ind w:left="3600" w:hanging="360"/>
      </w:pPr>
    </w:lvl>
    <w:lvl w:ilvl="5" w:tplc="56124A22">
      <w:start w:val="1"/>
      <w:numFmt w:val="lowerRoman"/>
      <w:lvlText w:val="%6."/>
      <w:lvlJc w:val="right"/>
      <w:pPr>
        <w:ind w:left="4320" w:hanging="180"/>
      </w:pPr>
    </w:lvl>
    <w:lvl w:ilvl="6" w:tplc="72C8C7AA">
      <w:start w:val="1"/>
      <w:numFmt w:val="decimal"/>
      <w:lvlText w:val="%7."/>
      <w:lvlJc w:val="left"/>
      <w:pPr>
        <w:ind w:left="5040" w:hanging="360"/>
      </w:pPr>
    </w:lvl>
    <w:lvl w:ilvl="7" w:tplc="67C8F7A8">
      <w:start w:val="1"/>
      <w:numFmt w:val="lowerLetter"/>
      <w:lvlText w:val="%8."/>
      <w:lvlJc w:val="left"/>
      <w:pPr>
        <w:ind w:left="5760" w:hanging="360"/>
      </w:pPr>
    </w:lvl>
    <w:lvl w:ilvl="8" w:tplc="6E981EAC">
      <w:start w:val="1"/>
      <w:numFmt w:val="lowerRoman"/>
      <w:lvlText w:val="%9."/>
      <w:lvlJc w:val="right"/>
      <w:pPr>
        <w:ind w:left="6480" w:hanging="180"/>
      </w:pPr>
    </w:lvl>
  </w:abstractNum>
  <w:abstractNum w:abstractNumId="8" w15:restartNumberingAfterBreak="0">
    <w:nsid w:val="12AD3B86"/>
    <w:multiLevelType w:val="hybridMultilevel"/>
    <w:tmpl w:val="79B6D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8740C"/>
    <w:multiLevelType w:val="hybridMultilevel"/>
    <w:tmpl w:val="BE881FB2"/>
    <w:lvl w:ilvl="0" w:tplc="120EE0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678DE"/>
    <w:multiLevelType w:val="hybridMultilevel"/>
    <w:tmpl w:val="63925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B2068"/>
    <w:multiLevelType w:val="hybridMultilevel"/>
    <w:tmpl w:val="79B6D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E0987"/>
    <w:multiLevelType w:val="hybridMultilevel"/>
    <w:tmpl w:val="65FE403C"/>
    <w:lvl w:ilvl="0" w:tplc="B170BCA4">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3683C"/>
    <w:multiLevelType w:val="hybridMultilevel"/>
    <w:tmpl w:val="D1D220C6"/>
    <w:lvl w:ilvl="0" w:tplc="EBC8DCE8">
      <w:start w:val="1"/>
      <w:numFmt w:val="lowerLetter"/>
      <w:lvlText w:val="%1."/>
      <w:lvlJc w:val="left"/>
      <w:pPr>
        <w:ind w:left="720" w:hanging="360"/>
      </w:pPr>
    </w:lvl>
    <w:lvl w:ilvl="1" w:tplc="3FBA0F48">
      <w:start w:val="1"/>
      <w:numFmt w:val="lowerLetter"/>
      <w:lvlText w:val="%2."/>
      <w:lvlJc w:val="left"/>
      <w:pPr>
        <w:ind w:left="1440" w:hanging="360"/>
      </w:pPr>
    </w:lvl>
    <w:lvl w:ilvl="2" w:tplc="B628921C">
      <w:start w:val="1"/>
      <w:numFmt w:val="lowerRoman"/>
      <w:lvlText w:val="%3."/>
      <w:lvlJc w:val="right"/>
      <w:pPr>
        <w:ind w:left="2160" w:hanging="180"/>
      </w:pPr>
    </w:lvl>
    <w:lvl w:ilvl="3" w:tplc="B466293A">
      <w:start w:val="1"/>
      <w:numFmt w:val="decimal"/>
      <w:lvlText w:val="%4."/>
      <w:lvlJc w:val="left"/>
      <w:pPr>
        <w:ind w:left="2880" w:hanging="360"/>
      </w:pPr>
    </w:lvl>
    <w:lvl w:ilvl="4" w:tplc="E6088352">
      <w:start w:val="1"/>
      <w:numFmt w:val="lowerLetter"/>
      <w:lvlText w:val="%5."/>
      <w:lvlJc w:val="left"/>
      <w:pPr>
        <w:ind w:left="3600" w:hanging="360"/>
      </w:pPr>
    </w:lvl>
    <w:lvl w:ilvl="5" w:tplc="799E001C">
      <w:start w:val="1"/>
      <w:numFmt w:val="lowerRoman"/>
      <w:lvlText w:val="%6."/>
      <w:lvlJc w:val="right"/>
      <w:pPr>
        <w:ind w:left="4320" w:hanging="180"/>
      </w:pPr>
    </w:lvl>
    <w:lvl w:ilvl="6" w:tplc="A718EF10">
      <w:start w:val="1"/>
      <w:numFmt w:val="decimal"/>
      <w:lvlText w:val="%7."/>
      <w:lvlJc w:val="left"/>
      <w:pPr>
        <w:ind w:left="5040" w:hanging="360"/>
      </w:pPr>
    </w:lvl>
    <w:lvl w:ilvl="7" w:tplc="E1C24E24">
      <w:start w:val="1"/>
      <w:numFmt w:val="lowerLetter"/>
      <w:lvlText w:val="%8."/>
      <w:lvlJc w:val="left"/>
      <w:pPr>
        <w:ind w:left="5760" w:hanging="360"/>
      </w:pPr>
    </w:lvl>
    <w:lvl w:ilvl="8" w:tplc="458A1586">
      <w:start w:val="1"/>
      <w:numFmt w:val="lowerRoman"/>
      <w:lvlText w:val="%9."/>
      <w:lvlJc w:val="right"/>
      <w:pPr>
        <w:ind w:left="6480" w:hanging="180"/>
      </w:pPr>
    </w:lvl>
  </w:abstractNum>
  <w:abstractNum w:abstractNumId="14" w15:restartNumberingAfterBreak="0">
    <w:nsid w:val="31350363"/>
    <w:multiLevelType w:val="hybridMultilevel"/>
    <w:tmpl w:val="FCF26D2A"/>
    <w:lvl w:ilvl="0" w:tplc="6E88EDC2">
      <w:start w:val="1"/>
      <w:numFmt w:val="decimal"/>
      <w:lvlText w:val="%1."/>
      <w:lvlJc w:val="left"/>
      <w:pPr>
        <w:ind w:left="927" w:hanging="360"/>
      </w:pPr>
    </w:lvl>
    <w:lvl w:ilvl="1" w:tplc="C4C44F1C">
      <w:start w:val="1"/>
      <w:numFmt w:val="lowerLetter"/>
      <w:lvlText w:val="%2."/>
      <w:lvlJc w:val="left"/>
      <w:pPr>
        <w:ind w:left="1440" w:hanging="360"/>
      </w:pPr>
    </w:lvl>
    <w:lvl w:ilvl="2" w:tplc="70EECF04">
      <w:start w:val="1"/>
      <w:numFmt w:val="lowerRoman"/>
      <w:lvlText w:val="%3."/>
      <w:lvlJc w:val="right"/>
      <w:pPr>
        <w:ind w:left="2160" w:hanging="180"/>
      </w:pPr>
    </w:lvl>
    <w:lvl w:ilvl="3" w:tplc="6400C88E">
      <w:start w:val="1"/>
      <w:numFmt w:val="decimal"/>
      <w:lvlText w:val="%4."/>
      <w:lvlJc w:val="left"/>
      <w:pPr>
        <w:ind w:left="2880" w:hanging="360"/>
      </w:pPr>
    </w:lvl>
    <w:lvl w:ilvl="4" w:tplc="983E1318">
      <w:start w:val="1"/>
      <w:numFmt w:val="lowerLetter"/>
      <w:lvlText w:val="%5."/>
      <w:lvlJc w:val="left"/>
      <w:pPr>
        <w:ind w:left="3600" w:hanging="360"/>
      </w:pPr>
    </w:lvl>
    <w:lvl w:ilvl="5" w:tplc="EA3CC842">
      <w:start w:val="1"/>
      <w:numFmt w:val="lowerRoman"/>
      <w:lvlText w:val="%6."/>
      <w:lvlJc w:val="right"/>
      <w:pPr>
        <w:ind w:left="4320" w:hanging="180"/>
      </w:pPr>
    </w:lvl>
    <w:lvl w:ilvl="6" w:tplc="47C6FE4A">
      <w:start w:val="1"/>
      <w:numFmt w:val="decimal"/>
      <w:lvlText w:val="%7."/>
      <w:lvlJc w:val="left"/>
      <w:pPr>
        <w:ind w:left="5040" w:hanging="360"/>
      </w:pPr>
    </w:lvl>
    <w:lvl w:ilvl="7" w:tplc="0BF86DB0">
      <w:start w:val="1"/>
      <w:numFmt w:val="lowerLetter"/>
      <w:lvlText w:val="%8."/>
      <w:lvlJc w:val="left"/>
      <w:pPr>
        <w:ind w:left="5760" w:hanging="360"/>
      </w:pPr>
    </w:lvl>
    <w:lvl w:ilvl="8" w:tplc="7D9089B8">
      <w:start w:val="1"/>
      <w:numFmt w:val="lowerRoman"/>
      <w:lvlText w:val="%9."/>
      <w:lvlJc w:val="right"/>
      <w:pPr>
        <w:ind w:left="6480" w:hanging="180"/>
      </w:pPr>
    </w:lvl>
  </w:abstractNum>
  <w:abstractNum w:abstractNumId="15" w15:restartNumberingAfterBreak="0">
    <w:nsid w:val="36E07BF5"/>
    <w:multiLevelType w:val="hybridMultilevel"/>
    <w:tmpl w:val="06EE22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61436"/>
    <w:multiLevelType w:val="hybridMultilevel"/>
    <w:tmpl w:val="4540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C5120"/>
    <w:multiLevelType w:val="hybridMultilevel"/>
    <w:tmpl w:val="00786F9C"/>
    <w:lvl w:ilvl="0" w:tplc="56705BE6">
      <w:start w:val="1"/>
      <w:numFmt w:val="lowerLetter"/>
      <w:lvlText w:val="%1."/>
      <w:lvlJc w:val="left"/>
      <w:pPr>
        <w:ind w:left="720" w:hanging="360"/>
      </w:pPr>
    </w:lvl>
    <w:lvl w:ilvl="1" w:tplc="E11EDBCE">
      <w:start w:val="1"/>
      <w:numFmt w:val="lowerLetter"/>
      <w:lvlText w:val="%2."/>
      <w:lvlJc w:val="left"/>
      <w:pPr>
        <w:ind w:left="1440" w:hanging="360"/>
      </w:pPr>
    </w:lvl>
    <w:lvl w:ilvl="2" w:tplc="FB32692E">
      <w:start w:val="1"/>
      <w:numFmt w:val="lowerRoman"/>
      <w:lvlText w:val="%3."/>
      <w:lvlJc w:val="right"/>
      <w:pPr>
        <w:ind w:left="2160" w:hanging="180"/>
      </w:pPr>
    </w:lvl>
    <w:lvl w:ilvl="3" w:tplc="7632FA22">
      <w:start w:val="1"/>
      <w:numFmt w:val="decimal"/>
      <w:lvlText w:val="%4."/>
      <w:lvlJc w:val="left"/>
      <w:pPr>
        <w:ind w:left="2880" w:hanging="360"/>
      </w:pPr>
    </w:lvl>
    <w:lvl w:ilvl="4" w:tplc="89C4CE38">
      <w:start w:val="1"/>
      <w:numFmt w:val="lowerLetter"/>
      <w:lvlText w:val="%5."/>
      <w:lvlJc w:val="left"/>
      <w:pPr>
        <w:ind w:left="3600" w:hanging="360"/>
      </w:pPr>
    </w:lvl>
    <w:lvl w:ilvl="5" w:tplc="C3F6420C">
      <w:start w:val="1"/>
      <w:numFmt w:val="lowerRoman"/>
      <w:lvlText w:val="%6."/>
      <w:lvlJc w:val="right"/>
      <w:pPr>
        <w:ind w:left="4320" w:hanging="180"/>
      </w:pPr>
    </w:lvl>
    <w:lvl w:ilvl="6" w:tplc="197277C8">
      <w:start w:val="1"/>
      <w:numFmt w:val="decimal"/>
      <w:lvlText w:val="%7."/>
      <w:lvlJc w:val="left"/>
      <w:pPr>
        <w:ind w:left="5040" w:hanging="360"/>
      </w:pPr>
    </w:lvl>
    <w:lvl w:ilvl="7" w:tplc="B824D9A0">
      <w:start w:val="1"/>
      <w:numFmt w:val="lowerLetter"/>
      <w:lvlText w:val="%8."/>
      <w:lvlJc w:val="left"/>
      <w:pPr>
        <w:ind w:left="5760" w:hanging="360"/>
      </w:pPr>
    </w:lvl>
    <w:lvl w:ilvl="8" w:tplc="7A00E8B4">
      <w:start w:val="1"/>
      <w:numFmt w:val="lowerRoman"/>
      <w:lvlText w:val="%9."/>
      <w:lvlJc w:val="right"/>
      <w:pPr>
        <w:ind w:left="6480" w:hanging="180"/>
      </w:pPr>
    </w:lvl>
  </w:abstractNum>
  <w:abstractNum w:abstractNumId="18" w15:restartNumberingAfterBreak="0">
    <w:nsid w:val="4B147EE8"/>
    <w:multiLevelType w:val="hybridMultilevel"/>
    <w:tmpl w:val="79B6D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335A0"/>
    <w:multiLevelType w:val="hybridMultilevel"/>
    <w:tmpl w:val="2702E6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075BB"/>
    <w:multiLevelType w:val="hybridMultilevel"/>
    <w:tmpl w:val="E482DDFC"/>
    <w:lvl w:ilvl="0" w:tplc="6EF63738">
      <w:start w:val="1"/>
      <w:numFmt w:val="lowerLetter"/>
      <w:lvlText w:val="%1."/>
      <w:lvlJc w:val="left"/>
      <w:pPr>
        <w:ind w:left="720" w:hanging="360"/>
      </w:pPr>
    </w:lvl>
    <w:lvl w:ilvl="1" w:tplc="7938C71C">
      <w:start w:val="1"/>
      <w:numFmt w:val="lowerLetter"/>
      <w:lvlText w:val="%2."/>
      <w:lvlJc w:val="left"/>
      <w:pPr>
        <w:ind w:left="1440" w:hanging="360"/>
      </w:pPr>
    </w:lvl>
    <w:lvl w:ilvl="2" w:tplc="08B8FBAA">
      <w:start w:val="1"/>
      <w:numFmt w:val="lowerRoman"/>
      <w:lvlText w:val="%3."/>
      <w:lvlJc w:val="right"/>
      <w:pPr>
        <w:ind w:left="2160" w:hanging="180"/>
      </w:pPr>
    </w:lvl>
    <w:lvl w:ilvl="3" w:tplc="4622EC0C">
      <w:start w:val="1"/>
      <w:numFmt w:val="decimal"/>
      <w:lvlText w:val="%4."/>
      <w:lvlJc w:val="left"/>
      <w:pPr>
        <w:ind w:left="2880" w:hanging="360"/>
      </w:pPr>
    </w:lvl>
    <w:lvl w:ilvl="4" w:tplc="0A083CD2">
      <w:start w:val="1"/>
      <w:numFmt w:val="lowerLetter"/>
      <w:lvlText w:val="%5."/>
      <w:lvlJc w:val="left"/>
      <w:pPr>
        <w:ind w:left="3600" w:hanging="360"/>
      </w:pPr>
    </w:lvl>
    <w:lvl w:ilvl="5" w:tplc="CC1A771C">
      <w:start w:val="1"/>
      <w:numFmt w:val="lowerRoman"/>
      <w:lvlText w:val="%6."/>
      <w:lvlJc w:val="right"/>
      <w:pPr>
        <w:ind w:left="4320" w:hanging="180"/>
      </w:pPr>
    </w:lvl>
    <w:lvl w:ilvl="6" w:tplc="D30E702A">
      <w:start w:val="1"/>
      <w:numFmt w:val="decimal"/>
      <w:lvlText w:val="%7."/>
      <w:lvlJc w:val="left"/>
      <w:pPr>
        <w:ind w:left="5040" w:hanging="360"/>
      </w:pPr>
    </w:lvl>
    <w:lvl w:ilvl="7" w:tplc="82686B82">
      <w:start w:val="1"/>
      <w:numFmt w:val="lowerLetter"/>
      <w:lvlText w:val="%8."/>
      <w:lvlJc w:val="left"/>
      <w:pPr>
        <w:ind w:left="5760" w:hanging="360"/>
      </w:pPr>
    </w:lvl>
    <w:lvl w:ilvl="8" w:tplc="DB38973A">
      <w:start w:val="1"/>
      <w:numFmt w:val="lowerRoman"/>
      <w:lvlText w:val="%9."/>
      <w:lvlJc w:val="right"/>
      <w:pPr>
        <w:ind w:left="6480" w:hanging="180"/>
      </w:pPr>
    </w:lvl>
  </w:abstractNum>
  <w:abstractNum w:abstractNumId="21" w15:restartNumberingAfterBreak="0">
    <w:nsid w:val="5BD12549"/>
    <w:multiLevelType w:val="hybridMultilevel"/>
    <w:tmpl w:val="4058F1AC"/>
    <w:lvl w:ilvl="0" w:tplc="0B4CB492">
      <w:start w:val="1"/>
      <w:numFmt w:val="bullet"/>
      <w:lvlText w:val=""/>
      <w:lvlJc w:val="left"/>
      <w:pPr>
        <w:ind w:left="720" w:hanging="360"/>
      </w:pPr>
      <w:rPr>
        <w:rFonts w:ascii="Symbol" w:hAnsi="Symbol" w:hint="default"/>
      </w:rPr>
    </w:lvl>
    <w:lvl w:ilvl="1" w:tplc="F0FA67FC">
      <w:start w:val="1"/>
      <w:numFmt w:val="bullet"/>
      <w:lvlText w:val="o"/>
      <w:lvlJc w:val="left"/>
      <w:pPr>
        <w:ind w:left="1440" w:hanging="360"/>
      </w:pPr>
      <w:rPr>
        <w:rFonts w:ascii="Courier New" w:hAnsi="Courier New" w:hint="default"/>
      </w:rPr>
    </w:lvl>
    <w:lvl w:ilvl="2" w:tplc="9836E494">
      <w:start w:val="1"/>
      <w:numFmt w:val="bullet"/>
      <w:lvlText w:val=""/>
      <w:lvlJc w:val="left"/>
      <w:pPr>
        <w:ind w:left="2160" w:hanging="360"/>
      </w:pPr>
      <w:rPr>
        <w:rFonts w:ascii="Wingdings" w:hAnsi="Wingdings" w:hint="default"/>
      </w:rPr>
    </w:lvl>
    <w:lvl w:ilvl="3" w:tplc="7DAA4962">
      <w:start w:val="1"/>
      <w:numFmt w:val="bullet"/>
      <w:lvlText w:val=""/>
      <w:lvlJc w:val="left"/>
      <w:pPr>
        <w:ind w:left="2880" w:hanging="360"/>
      </w:pPr>
      <w:rPr>
        <w:rFonts w:ascii="Symbol" w:hAnsi="Symbol" w:hint="default"/>
      </w:rPr>
    </w:lvl>
    <w:lvl w:ilvl="4" w:tplc="C9020162">
      <w:start w:val="1"/>
      <w:numFmt w:val="bullet"/>
      <w:lvlText w:val="o"/>
      <w:lvlJc w:val="left"/>
      <w:pPr>
        <w:ind w:left="3600" w:hanging="360"/>
      </w:pPr>
      <w:rPr>
        <w:rFonts w:ascii="Courier New" w:hAnsi="Courier New" w:hint="default"/>
      </w:rPr>
    </w:lvl>
    <w:lvl w:ilvl="5" w:tplc="56F42322">
      <w:start w:val="1"/>
      <w:numFmt w:val="bullet"/>
      <w:lvlText w:val=""/>
      <w:lvlJc w:val="left"/>
      <w:pPr>
        <w:ind w:left="4320" w:hanging="360"/>
      </w:pPr>
      <w:rPr>
        <w:rFonts w:ascii="Wingdings" w:hAnsi="Wingdings" w:hint="default"/>
      </w:rPr>
    </w:lvl>
    <w:lvl w:ilvl="6" w:tplc="40DA6A28">
      <w:start w:val="1"/>
      <w:numFmt w:val="bullet"/>
      <w:lvlText w:val=""/>
      <w:lvlJc w:val="left"/>
      <w:pPr>
        <w:ind w:left="5040" w:hanging="360"/>
      </w:pPr>
      <w:rPr>
        <w:rFonts w:ascii="Symbol" w:hAnsi="Symbol" w:hint="default"/>
      </w:rPr>
    </w:lvl>
    <w:lvl w:ilvl="7" w:tplc="FD1E342A">
      <w:start w:val="1"/>
      <w:numFmt w:val="bullet"/>
      <w:lvlText w:val="o"/>
      <w:lvlJc w:val="left"/>
      <w:pPr>
        <w:ind w:left="5760" w:hanging="360"/>
      </w:pPr>
      <w:rPr>
        <w:rFonts w:ascii="Courier New" w:hAnsi="Courier New" w:hint="default"/>
      </w:rPr>
    </w:lvl>
    <w:lvl w:ilvl="8" w:tplc="77F8CD24">
      <w:start w:val="1"/>
      <w:numFmt w:val="bullet"/>
      <w:lvlText w:val=""/>
      <w:lvlJc w:val="left"/>
      <w:pPr>
        <w:ind w:left="6480" w:hanging="360"/>
      </w:pPr>
      <w:rPr>
        <w:rFonts w:ascii="Wingdings" w:hAnsi="Wingdings" w:hint="default"/>
      </w:rPr>
    </w:lvl>
  </w:abstractNum>
  <w:abstractNum w:abstractNumId="22" w15:restartNumberingAfterBreak="0">
    <w:nsid w:val="657467C6"/>
    <w:multiLevelType w:val="multilevel"/>
    <w:tmpl w:val="EF08C6A4"/>
    <w:lvl w:ilvl="0">
      <w:start w:val="1"/>
      <w:numFmt w:val="decimal"/>
      <w:lvlText w:val="%1."/>
      <w:lvlJc w:val="left"/>
      <w:pPr>
        <w:ind w:left="72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3" w15:restartNumberingAfterBreak="0">
    <w:nsid w:val="67C665C9"/>
    <w:multiLevelType w:val="hybridMultilevel"/>
    <w:tmpl w:val="9C5C2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10C01"/>
    <w:multiLevelType w:val="hybridMultilevel"/>
    <w:tmpl w:val="74A67608"/>
    <w:lvl w:ilvl="0" w:tplc="A18ACD04">
      <w:start w:val="1"/>
      <w:numFmt w:val="decimal"/>
      <w:lvlText w:val="%1."/>
      <w:lvlJc w:val="left"/>
      <w:pPr>
        <w:ind w:left="720" w:hanging="360"/>
      </w:pPr>
    </w:lvl>
    <w:lvl w:ilvl="1" w:tplc="9D486930">
      <w:start w:val="1"/>
      <w:numFmt w:val="lowerLetter"/>
      <w:lvlText w:val="%2."/>
      <w:lvlJc w:val="left"/>
      <w:pPr>
        <w:ind w:left="1440" w:hanging="360"/>
      </w:pPr>
    </w:lvl>
    <w:lvl w:ilvl="2" w:tplc="B5A05644">
      <w:start w:val="1"/>
      <w:numFmt w:val="lowerRoman"/>
      <w:lvlText w:val="%3."/>
      <w:lvlJc w:val="right"/>
      <w:pPr>
        <w:ind w:left="2160" w:hanging="180"/>
      </w:pPr>
    </w:lvl>
    <w:lvl w:ilvl="3" w:tplc="D1566188">
      <w:start w:val="1"/>
      <w:numFmt w:val="decimal"/>
      <w:lvlText w:val="%4."/>
      <w:lvlJc w:val="left"/>
      <w:pPr>
        <w:ind w:left="2880" w:hanging="360"/>
      </w:pPr>
    </w:lvl>
    <w:lvl w:ilvl="4" w:tplc="F2487090">
      <w:start w:val="1"/>
      <w:numFmt w:val="lowerLetter"/>
      <w:lvlText w:val="%5."/>
      <w:lvlJc w:val="left"/>
      <w:pPr>
        <w:ind w:left="3600" w:hanging="360"/>
      </w:pPr>
    </w:lvl>
    <w:lvl w:ilvl="5" w:tplc="A666398C">
      <w:start w:val="1"/>
      <w:numFmt w:val="lowerRoman"/>
      <w:lvlText w:val="%6."/>
      <w:lvlJc w:val="right"/>
      <w:pPr>
        <w:ind w:left="4320" w:hanging="180"/>
      </w:pPr>
    </w:lvl>
    <w:lvl w:ilvl="6" w:tplc="FE92E17C">
      <w:start w:val="1"/>
      <w:numFmt w:val="decimal"/>
      <w:lvlText w:val="%7."/>
      <w:lvlJc w:val="left"/>
      <w:pPr>
        <w:ind w:left="5040" w:hanging="360"/>
      </w:pPr>
    </w:lvl>
    <w:lvl w:ilvl="7" w:tplc="D4E4D062">
      <w:start w:val="1"/>
      <w:numFmt w:val="lowerLetter"/>
      <w:lvlText w:val="%8."/>
      <w:lvlJc w:val="left"/>
      <w:pPr>
        <w:ind w:left="5760" w:hanging="360"/>
      </w:pPr>
    </w:lvl>
    <w:lvl w:ilvl="8" w:tplc="FB7A34BE">
      <w:start w:val="1"/>
      <w:numFmt w:val="lowerRoman"/>
      <w:lvlText w:val="%9."/>
      <w:lvlJc w:val="right"/>
      <w:pPr>
        <w:ind w:left="6480" w:hanging="180"/>
      </w:pPr>
    </w:lvl>
  </w:abstractNum>
  <w:num w:numId="1">
    <w:abstractNumId w:val="16"/>
  </w:num>
  <w:num w:numId="2">
    <w:abstractNumId w:val="9"/>
  </w:num>
  <w:num w:numId="3">
    <w:abstractNumId w:val="1"/>
  </w:num>
  <w:num w:numId="4">
    <w:abstractNumId w:val="2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num>
  <w:num w:numId="7">
    <w:abstractNumId w:val="12"/>
  </w:num>
  <w:num w:numId="8">
    <w:abstractNumId w:val="5"/>
  </w:num>
  <w:num w:numId="9">
    <w:abstractNumId w:val="6"/>
  </w:num>
  <w:num w:numId="10">
    <w:abstractNumId w:val="10"/>
  </w:num>
  <w:num w:numId="11">
    <w:abstractNumId w:val="18"/>
  </w:num>
  <w:num w:numId="12">
    <w:abstractNumId w:val="23"/>
  </w:num>
  <w:num w:numId="13">
    <w:abstractNumId w:val="8"/>
  </w:num>
  <w:num w:numId="14">
    <w:abstractNumId w:val="11"/>
  </w:num>
  <w:num w:numId="15">
    <w:abstractNumId w:val="4"/>
  </w:num>
  <w:num w:numId="16">
    <w:abstractNumId w:val="7"/>
  </w:num>
  <w:num w:numId="17">
    <w:abstractNumId w:val="20"/>
  </w:num>
  <w:num w:numId="18">
    <w:abstractNumId w:val="17"/>
  </w:num>
  <w:num w:numId="19">
    <w:abstractNumId w:val="13"/>
  </w:num>
  <w:num w:numId="20">
    <w:abstractNumId w:val="14"/>
  </w:num>
  <w:num w:numId="21">
    <w:abstractNumId w:val="24"/>
  </w:num>
  <w:num w:numId="22">
    <w:abstractNumId w:val="21"/>
  </w:num>
  <w:num w:numId="23">
    <w:abstractNumId w:val="19"/>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DC"/>
    <w:rsid w:val="00002F87"/>
    <w:rsid w:val="00004BEB"/>
    <w:rsid w:val="00005581"/>
    <w:rsid w:val="00005899"/>
    <w:rsid w:val="00006F79"/>
    <w:rsid w:val="000078E0"/>
    <w:rsid w:val="00010AEE"/>
    <w:rsid w:val="00010BCB"/>
    <w:rsid w:val="00011FD8"/>
    <w:rsid w:val="000225EB"/>
    <w:rsid w:val="000444AA"/>
    <w:rsid w:val="000535CC"/>
    <w:rsid w:val="00055737"/>
    <w:rsid w:val="00060CDB"/>
    <w:rsid w:val="00062BD8"/>
    <w:rsid w:val="000666C5"/>
    <w:rsid w:val="0007134D"/>
    <w:rsid w:val="0007382F"/>
    <w:rsid w:val="000750DC"/>
    <w:rsid w:val="0007546E"/>
    <w:rsid w:val="00080C05"/>
    <w:rsid w:val="00082B82"/>
    <w:rsid w:val="00086E52"/>
    <w:rsid w:val="00097A7E"/>
    <w:rsid w:val="000A08FA"/>
    <w:rsid w:val="000A323F"/>
    <w:rsid w:val="000A40C2"/>
    <w:rsid w:val="000B047A"/>
    <w:rsid w:val="000B356B"/>
    <w:rsid w:val="000B42A8"/>
    <w:rsid w:val="000B4BF2"/>
    <w:rsid w:val="000C0E60"/>
    <w:rsid w:val="000C2889"/>
    <w:rsid w:val="000C4E18"/>
    <w:rsid w:val="000D088E"/>
    <w:rsid w:val="000D0D0D"/>
    <w:rsid w:val="000D523D"/>
    <w:rsid w:val="000D5D9E"/>
    <w:rsid w:val="000E0481"/>
    <w:rsid w:val="000E3630"/>
    <w:rsid w:val="000E466C"/>
    <w:rsid w:val="000E5E4B"/>
    <w:rsid w:val="000F1A75"/>
    <w:rsid w:val="000F4A1E"/>
    <w:rsid w:val="001076B7"/>
    <w:rsid w:val="001110D4"/>
    <w:rsid w:val="00111C9B"/>
    <w:rsid w:val="00112802"/>
    <w:rsid w:val="001176BD"/>
    <w:rsid w:val="001242EB"/>
    <w:rsid w:val="00126B35"/>
    <w:rsid w:val="001306EA"/>
    <w:rsid w:val="001314DF"/>
    <w:rsid w:val="00135B14"/>
    <w:rsid w:val="00137E86"/>
    <w:rsid w:val="00140040"/>
    <w:rsid w:val="00140C41"/>
    <w:rsid w:val="00146BAD"/>
    <w:rsid w:val="0015057C"/>
    <w:rsid w:val="00152B1B"/>
    <w:rsid w:val="00153914"/>
    <w:rsid w:val="00155CC0"/>
    <w:rsid w:val="00155E62"/>
    <w:rsid w:val="00156D54"/>
    <w:rsid w:val="00157FD9"/>
    <w:rsid w:val="00164669"/>
    <w:rsid w:val="00172913"/>
    <w:rsid w:val="00176002"/>
    <w:rsid w:val="00176B7D"/>
    <w:rsid w:val="00190471"/>
    <w:rsid w:val="001904D3"/>
    <w:rsid w:val="00191681"/>
    <w:rsid w:val="001A721B"/>
    <w:rsid w:val="001B0E17"/>
    <w:rsid w:val="001B1EA0"/>
    <w:rsid w:val="001B2084"/>
    <w:rsid w:val="001B2143"/>
    <w:rsid w:val="001B5C12"/>
    <w:rsid w:val="001C256A"/>
    <w:rsid w:val="001C573B"/>
    <w:rsid w:val="001E6C71"/>
    <w:rsid w:val="00204EDE"/>
    <w:rsid w:val="002079BC"/>
    <w:rsid w:val="00214303"/>
    <w:rsid w:val="0021615B"/>
    <w:rsid w:val="00223628"/>
    <w:rsid w:val="00231E44"/>
    <w:rsid w:val="00233748"/>
    <w:rsid w:val="00233E3E"/>
    <w:rsid w:val="00243CB8"/>
    <w:rsid w:val="00252FBE"/>
    <w:rsid w:val="0025401B"/>
    <w:rsid w:val="00264630"/>
    <w:rsid w:val="0026478E"/>
    <w:rsid w:val="00272CA0"/>
    <w:rsid w:val="00274859"/>
    <w:rsid w:val="00274949"/>
    <w:rsid w:val="00275D42"/>
    <w:rsid w:val="002807DB"/>
    <w:rsid w:val="00281BEF"/>
    <w:rsid w:val="00282ADE"/>
    <w:rsid w:val="00284C87"/>
    <w:rsid w:val="002920B6"/>
    <w:rsid w:val="002A2842"/>
    <w:rsid w:val="002A4EEE"/>
    <w:rsid w:val="002B04B3"/>
    <w:rsid w:val="002C13C1"/>
    <w:rsid w:val="002D189A"/>
    <w:rsid w:val="002D2423"/>
    <w:rsid w:val="002E1E31"/>
    <w:rsid w:val="002F030F"/>
    <w:rsid w:val="002F094A"/>
    <w:rsid w:val="002F1A5B"/>
    <w:rsid w:val="002F431D"/>
    <w:rsid w:val="002F6033"/>
    <w:rsid w:val="002F6356"/>
    <w:rsid w:val="0030334A"/>
    <w:rsid w:val="00303605"/>
    <w:rsid w:val="003038F4"/>
    <w:rsid w:val="00311989"/>
    <w:rsid w:val="0031607C"/>
    <w:rsid w:val="00326825"/>
    <w:rsid w:val="00327B0C"/>
    <w:rsid w:val="0033241E"/>
    <w:rsid w:val="0033563A"/>
    <w:rsid w:val="00337D53"/>
    <w:rsid w:val="003441A7"/>
    <w:rsid w:val="00352374"/>
    <w:rsid w:val="003633E7"/>
    <w:rsid w:val="00376ABB"/>
    <w:rsid w:val="00377120"/>
    <w:rsid w:val="0038262F"/>
    <w:rsid w:val="00383CEC"/>
    <w:rsid w:val="0038425C"/>
    <w:rsid w:val="00385465"/>
    <w:rsid w:val="003866D8"/>
    <w:rsid w:val="0039304C"/>
    <w:rsid w:val="00395C18"/>
    <w:rsid w:val="003A3C50"/>
    <w:rsid w:val="003A70C7"/>
    <w:rsid w:val="003A70EA"/>
    <w:rsid w:val="003B6414"/>
    <w:rsid w:val="003B724E"/>
    <w:rsid w:val="003C293B"/>
    <w:rsid w:val="003D1814"/>
    <w:rsid w:val="003D736B"/>
    <w:rsid w:val="003E47A3"/>
    <w:rsid w:val="003E6A94"/>
    <w:rsid w:val="003F02DF"/>
    <w:rsid w:val="003F0D69"/>
    <w:rsid w:val="003F5E54"/>
    <w:rsid w:val="00400B82"/>
    <w:rsid w:val="00401F14"/>
    <w:rsid w:val="00413850"/>
    <w:rsid w:val="00416FCF"/>
    <w:rsid w:val="004208A4"/>
    <w:rsid w:val="00420A43"/>
    <w:rsid w:val="00420E1F"/>
    <w:rsid w:val="00433DC8"/>
    <w:rsid w:val="00435C54"/>
    <w:rsid w:val="00437C0D"/>
    <w:rsid w:val="00437D27"/>
    <w:rsid w:val="00445689"/>
    <w:rsid w:val="00446080"/>
    <w:rsid w:val="00446A7E"/>
    <w:rsid w:val="00446AE1"/>
    <w:rsid w:val="00446B4B"/>
    <w:rsid w:val="00451235"/>
    <w:rsid w:val="00453267"/>
    <w:rsid w:val="00453FE7"/>
    <w:rsid w:val="00455198"/>
    <w:rsid w:val="00471D6D"/>
    <w:rsid w:val="00472C21"/>
    <w:rsid w:val="00477007"/>
    <w:rsid w:val="00485BD6"/>
    <w:rsid w:val="004866F7"/>
    <w:rsid w:val="00493DF4"/>
    <w:rsid w:val="004978F8"/>
    <w:rsid w:val="004A1337"/>
    <w:rsid w:val="004B6E03"/>
    <w:rsid w:val="004C33E1"/>
    <w:rsid w:val="004C3BEB"/>
    <w:rsid w:val="004C6032"/>
    <w:rsid w:val="004C6243"/>
    <w:rsid w:val="004C647F"/>
    <w:rsid w:val="004C6777"/>
    <w:rsid w:val="004D115B"/>
    <w:rsid w:val="004D1E82"/>
    <w:rsid w:val="004D3FCD"/>
    <w:rsid w:val="004D5EA3"/>
    <w:rsid w:val="004E5CE4"/>
    <w:rsid w:val="004E6BB4"/>
    <w:rsid w:val="004E7895"/>
    <w:rsid w:val="004F6B59"/>
    <w:rsid w:val="00501E19"/>
    <w:rsid w:val="00504492"/>
    <w:rsid w:val="00504BAC"/>
    <w:rsid w:val="0051020D"/>
    <w:rsid w:val="00510B7F"/>
    <w:rsid w:val="005152F2"/>
    <w:rsid w:val="005275BD"/>
    <w:rsid w:val="005330C2"/>
    <w:rsid w:val="00534097"/>
    <w:rsid w:val="005342A9"/>
    <w:rsid w:val="00534891"/>
    <w:rsid w:val="0054684E"/>
    <w:rsid w:val="00550390"/>
    <w:rsid w:val="00552B95"/>
    <w:rsid w:val="00555225"/>
    <w:rsid w:val="0056089A"/>
    <w:rsid w:val="00564842"/>
    <w:rsid w:val="00571CAD"/>
    <w:rsid w:val="00571D0C"/>
    <w:rsid w:val="00572AC3"/>
    <w:rsid w:val="00577B57"/>
    <w:rsid w:val="00577C20"/>
    <w:rsid w:val="00580934"/>
    <w:rsid w:val="00583CB2"/>
    <w:rsid w:val="0059432F"/>
    <w:rsid w:val="00594C12"/>
    <w:rsid w:val="00595FCB"/>
    <w:rsid w:val="005966EF"/>
    <w:rsid w:val="00597903"/>
    <w:rsid w:val="005A2E4B"/>
    <w:rsid w:val="005A538C"/>
    <w:rsid w:val="005B2C0C"/>
    <w:rsid w:val="005B6F09"/>
    <w:rsid w:val="005D3EC7"/>
    <w:rsid w:val="005E0D1E"/>
    <w:rsid w:val="005E0D59"/>
    <w:rsid w:val="005E4710"/>
    <w:rsid w:val="005E4CFC"/>
    <w:rsid w:val="005E5D1E"/>
    <w:rsid w:val="005F040E"/>
    <w:rsid w:val="005F3438"/>
    <w:rsid w:val="005F6806"/>
    <w:rsid w:val="006024EE"/>
    <w:rsid w:val="0060424B"/>
    <w:rsid w:val="0061235A"/>
    <w:rsid w:val="006157FC"/>
    <w:rsid w:val="00634D42"/>
    <w:rsid w:val="006404D4"/>
    <w:rsid w:val="006433EC"/>
    <w:rsid w:val="0065428B"/>
    <w:rsid w:val="00662501"/>
    <w:rsid w:val="00664645"/>
    <w:rsid w:val="006652A3"/>
    <w:rsid w:val="00667D5C"/>
    <w:rsid w:val="006711EC"/>
    <w:rsid w:val="00677135"/>
    <w:rsid w:val="00683BDF"/>
    <w:rsid w:val="00690D30"/>
    <w:rsid w:val="0069107D"/>
    <w:rsid w:val="00695FB2"/>
    <w:rsid w:val="006A19E4"/>
    <w:rsid w:val="006B0CB6"/>
    <w:rsid w:val="006B1718"/>
    <w:rsid w:val="006C2C94"/>
    <w:rsid w:val="006C6A43"/>
    <w:rsid w:val="006D03DB"/>
    <w:rsid w:val="006D2B4C"/>
    <w:rsid w:val="006D5182"/>
    <w:rsid w:val="006D5ADC"/>
    <w:rsid w:val="006E2051"/>
    <w:rsid w:val="006E6569"/>
    <w:rsid w:val="006F023E"/>
    <w:rsid w:val="006F0299"/>
    <w:rsid w:val="006F136D"/>
    <w:rsid w:val="006F6DD5"/>
    <w:rsid w:val="007033BA"/>
    <w:rsid w:val="00703D4D"/>
    <w:rsid w:val="007078FC"/>
    <w:rsid w:val="00711C61"/>
    <w:rsid w:val="007169A0"/>
    <w:rsid w:val="00717B81"/>
    <w:rsid w:val="007214BE"/>
    <w:rsid w:val="007238B7"/>
    <w:rsid w:val="00723D8A"/>
    <w:rsid w:val="00724EAE"/>
    <w:rsid w:val="00725640"/>
    <w:rsid w:val="00725F73"/>
    <w:rsid w:val="0074314E"/>
    <w:rsid w:val="0074431A"/>
    <w:rsid w:val="00744E03"/>
    <w:rsid w:val="00746030"/>
    <w:rsid w:val="00756836"/>
    <w:rsid w:val="00756FFA"/>
    <w:rsid w:val="00762B26"/>
    <w:rsid w:val="007654D7"/>
    <w:rsid w:val="007660CB"/>
    <w:rsid w:val="007707ED"/>
    <w:rsid w:val="00771FF7"/>
    <w:rsid w:val="0077677E"/>
    <w:rsid w:val="00780F16"/>
    <w:rsid w:val="007810FC"/>
    <w:rsid w:val="00791097"/>
    <w:rsid w:val="00791B8F"/>
    <w:rsid w:val="007972C4"/>
    <w:rsid w:val="007A0140"/>
    <w:rsid w:val="007A5E38"/>
    <w:rsid w:val="007B1E34"/>
    <w:rsid w:val="007C575D"/>
    <w:rsid w:val="007E0079"/>
    <w:rsid w:val="007E07DB"/>
    <w:rsid w:val="007E3E80"/>
    <w:rsid w:val="007E7BF4"/>
    <w:rsid w:val="00801A9C"/>
    <w:rsid w:val="0080236F"/>
    <w:rsid w:val="00810B29"/>
    <w:rsid w:val="00813AED"/>
    <w:rsid w:val="0081539A"/>
    <w:rsid w:val="008157BD"/>
    <w:rsid w:val="00815EBD"/>
    <w:rsid w:val="00816A46"/>
    <w:rsid w:val="0082233B"/>
    <w:rsid w:val="00823843"/>
    <w:rsid w:val="00831871"/>
    <w:rsid w:val="0083247C"/>
    <w:rsid w:val="008333AC"/>
    <w:rsid w:val="00833DEF"/>
    <w:rsid w:val="00833F4C"/>
    <w:rsid w:val="00840DFF"/>
    <w:rsid w:val="00841A24"/>
    <w:rsid w:val="0085572B"/>
    <w:rsid w:val="00856420"/>
    <w:rsid w:val="008610BC"/>
    <w:rsid w:val="008618E4"/>
    <w:rsid w:val="008635C6"/>
    <w:rsid w:val="0086403B"/>
    <w:rsid w:val="00867698"/>
    <w:rsid w:val="00873EE8"/>
    <w:rsid w:val="00875964"/>
    <w:rsid w:val="00876528"/>
    <w:rsid w:val="008769D4"/>
    <w:rsid w:val="00880657"/>
    <w:rsid w:val="00880CA3"/>
    <w:rsid w:val="00885F98"/>
    <w:rsid w:val="00897295"/>
    <w:rsid w:val="008A4E28"/>
    <w:rsid w:val="008A720A"/>
    <w:rsid w:val="008B1D49"/>
    <w:rsid w:val="008B5376"/>
    <w:rsid w:val="008B6C78"/>
    <w:rsid w:val="008B79B5"/>
    <w:rsid w:val="008C00B3"/>
    <w:rsid w:val="008C0DD1"/>
    <w:rsid w:val="008C2417"/>
    <w:rsid w:val="008D2137"/>
    <w:rsid w:val="008D3935"/>
    <w:rsid w:val="008D7019"/>
    <w:rsid w:val="008E4C06"/>
    <w:rsid w:val="008F2D59"/>
    <w:rsid w:val="008F46EC"/>
    <w:rsid w:val="008F4A12"/>
    <w:rsid w:val="008F4C6B"/>
    <w:rsid w:val="008F7462"/>
    <w:rsid w:val="008F79AB"/>
    <w:rsid w:val="009005A4"/>
    <w:rsid w:val="00903349"/>
    <w:rsid w:val="0090412D"/>
    <w:rsid w:val="00915026"/>
    <w:rsid w:val="0091567C"/>
    <w:rsid w:val="00915E15"/>
    <w:rsid w:val="00917CB4"/>
    <w:rsid w:val="00920722"/>
    <w:rsid w:val="00936F0B"/>
    <w:rsid w:val="00947414"/>
    <w:rsid w:val="00950184"/>
    <w:rsid w:val="0095245F"/>
    <w:rsid w:val="0095598B"/>
    <w:rsid w:val="00957AC0"/>
    <w:rsid w:val="00957DF0"/>
    <w:rsid w:val="00963908"/>
    <w:rsid w:val="00964996"/>
    <w:rsid w:val="0096663E"/>
    <w:rsid w:val="0097036A"/>
    <w:rsid w:val="00970C2F"/>
    <w:rsid w:val="00971E61"/>
    <w:rsid w:val="00980A0D"/>
    <w:rsid w:val="00990980"/>
    <w:rsid w:val="009911EE"/>
    <w:rsid w:val="009946EE"/>
    <w:rsid w:val="00996239"/>
    <w:rsid w:val="009A0885"/>
    <w:rsid w:val="009A159B"/>
    <w:rsid w:val="009B38BD"/>
    <w:rsid w:val="009B3B5A"/>
    <w:rsid w:val="009C1684"/>
    <w:rsid w:val="009C2CE2"/>
    <w:rsid w:val="009C4502"/>
    <w:rsid w:val="009C52F6"/>
    <w:rsid w:val="009F4071"/>
    <w:rsid w:val="00A014BB"/>
    <w:rsid w:val="00A07DDC"/>
    <w:rsid w:val="00A13732"/>
    <w:rsid w:val="00A143CF"/>
    <w:rsid w:val="00A17EB3"/>
    <w:rsid w:val="00A20765"/>
    <w:rsid w:val="00A27DC2"/>
    <w:rsid w:val="00A308C1"/>
    <w:rsid w:val="00A37290"/>
    <w:rsid w:val="00A40F21"/>
    <w:rsid w:val="00A43842"/>
    <w:rsid w:val="00A503D1"/>
    <w:rsid w:val="00A504E5"/>
    <w:rsid w:val="00A56DCB"/>
    <w:rsid w:val="00A5786D"/>
    <w:rsid w:val="00A57EA7"/>
    <w:rsid w:val="00A70238"/>
    <w:rsid w:val="00A734AF"/>
    <w:rsid w:val="00A812C6"/>
    <w:rsid w:val="00A86112"/>
    <w:rsid w:val="00A966A0"/>
    <w:rsid w:val="00AA0FDC"/>
    <w:rsid w:val="00AA7114"/>
    <w:rsid w:val="00AA7D48"/>
    <w:rsid w:val="00AB0F24"/>
    <w:rsid w:val="00AB4124"/>
    <w:rsid w:val="00AB5ECC"/>
    <w:rsid w:val="00AC0C7C"/>
    <w:rsid w:val="00AC5E3D"/>
    <w:rsid w:val="00AD3991"/>
    <w:rsid w:val="00AD3D10"/>
    <w:rsid w:val="00AD4F3B"/>
    <w:rsid w:val="00AE1A1B"/>
    <w:rsid w:val="00AE3C50"/>
    <w:rsid w:val="00AE6280"/>
    <w:rsid w:val="00AF382E"/>
    <w:rsid w:val="00AF39D8"/>
    <w:rsid w:val="00AF7FF9"/>
    <w:rsid w:val="00B01B49"/>
    <w:rsid w:val="00B052DF"/>
    <w:rsid w:val="00B10D68"/>
    <w:rsid w:val="00B13EC5"/>
    <w:rsid w:val="00B16A6F"/>
    <w:rsid w:val="00B174D6"/>
    <w:rsid w:val="00B1787B"/>
    <w:rsid w:val="00B21451"/>
    <w:rsid w:val="00B21551"/>
    <w:rsid w:val="00B2291F"/>
    <w:rsid w:val="00B243EE"/>
    <w:rsid w:val="00B354F2"/>
    <w:rsid w:val="00B37666"/>
    <w:rsid w:val="00B402DD"/>
    <w:rsid w:val="00B41E6A"/>
    <w:rsid w:val="00B42106"/>
    <w:rsid w:val="00B4304A"/>
    <w:rsid w:val="00B43B9B"/>
    <w:rsid w:val="00B44FC4"/>
    <w:rsid w:val="00B51BE0"/>
    <w:rsid w:val="00B559D6"/>
    <w:rsid w:val="00B704CF"/>
    <w:rsid w:val="00B74783"/>
    <w:rsid w:val="00B75C4D"/>
    <w:rsid w:val="00B7767E"/>
    <w:rsid w:val="00B8242C"/>
    <w:rsid w:val="00B82C5B"/>
    <w:rsid w:val="00B82E45"/>
    <w:rsid w:val="00B8668E"/>
    <w:rsid w:val="00BB278C"/>
    <w:rsid w:val="00BB3D57"/>
    <w:rsid w:val="00BB4ED3"/>
    <w:rsid w:val="00BC0F98"/>
    <w:rsid w:val="00BC1DB9"/>
    <w:rsid w:val="00BD1EC1"/>
    <w:rsid w:val="00BD2EAD"/>
    <w:rsid w:val="00BE1FE2"/>
    <w:rsid w:val="00BE3716"/>
    <w:rsid w:val="00BE4F52"/>
    <w:rsid w:val="00C01568"/>
    <w:rsid w:val="00C05CEE"/>
    <w:rsid w:val="00C05ED9"/>
    <w:rsid w:val="00C11265"/>
    <w:rsid w:val="00C1679E"/>
    <w:rsid w:val="00C2022D"/>
    <w:rsid w:val="00C260D6"/>
    <w:rsid w:val="00C349C6"/>
    <w:rsid w:val="00C54599"/>
    <w:rsid w:val="00C55ED2"/>
    <w:rsid w:val="00C578DF"/>
    <w:rsid w:val="00C57C36"/>
    <w:rsid w:val="00C60B08"/>
    <w:rsid w:val="00C63A4E"/>
    <w:rsid w:val="00C65947"/>
    <w:rsid w:val="00C70C70"/>
    <w:rsid w:val="00C713B5"/>
    <w:rsid w:val="00C76CDD"/>
    <w:rsid w:val="00C77985"/>
    <w:rsid w:val="00C82B64"/>
    <w:rsid w:val="00C91FD6"/>
    <w:rsid w:val="00C92E35"/>
    <w:rsid w:val="00C92E64"/>
    <w:rsid w:val="00C964BE"/>
    <w:rsid w:val="00CA1140"/>
    <w:rsid w:val="00CB6E18"/>
    <w:rsid w:val="00CC0955"/>
    <w:rsid w:val="00CD3C31"/>
    <w:rsid w:val="00CD7F65"/>
    <w:rsid w:val="00CE2BBD"/>
    <w:rsid w:val="00CE2D0C"/>
    <w:rsid w:val="00CF0FC4"/>
    <w:rsid w:val="00CF1CC3"/>
    <w:rsid w:val="00D06A60"/>
    <w:rsid w:val="00D06F13"/>
    <w:rsid w:val="00D23A62"/>
    <w:rsid w:val="00D24F27"/>
    <w:rsid w:val="00D259A6"/>
    <w:rsid w:val="00D3075A"/>
    <w:rsid w:val="00D32D68"/>
    <w:rsid w:val="00D408DD"/>
    <w:rsid w:val="00D4463E"/>
    <w:rsid w:val="00D51B2B"/>
    <w:rsid w:val="00D547E9"/>
    <w:rsid w:val="00D573EF"/>
    <w:rsid w:val="00D61131"/>
    <w:rsid w:val="00D62DB9"/>
    <w:rsid w:val="00D636D6"/>
    <w:rsid w:val="00D66011"/>
    <w:rsid w:val="00D803B5"/>
    <w:rsid w:val="00D8078A"/>
    <w:rsid w:val="00D8414C"/>
    <w:rsid w:val="00D8526D"/>
    <w:rsid w:val="00D8601D"/>
    <w:rsid w:val="00D90C93"/>
    <w:rsid w:val="00D93923"/>
    <w:rsid w:val="00D94C89"/>
    <w:rsid w:val="00DA319E"/>
    <w:rsid w:val="00DA439E"/>
    <w:rsid w:val="00DB272B"/>
    <w:rsid w:val="00DB36F7"/>
    <w:rsid w:val="00DC0658"/>
    <w:rsid w:val="00DC09B3"/>
    <w:rsid w:val="00DC1B53"/>
    <w:rsid w:val="00DC41AA"/>
    <w:rsid w:val="00DD083A"/>
    <w:rsid w:val="00DD10E6"/>
    <w:rsid w:val="00DD1693"/>
    <w:rsid w:val="00DD4C96"/>
    <w:rsid w:val="00DD4DCD"/>
    <w:rsid w:val="00DE2351"/>
    <w:rsid w:val="00DE65B7"/>
    <w:rsid w:val="00DE6C64"/>
    <w:rsid w:val="00DF7EBE"/>
    <w:rsid w:val="00E02C73"/>
    <w:rsid w:val="00E04C12"/>
    <w:rsid w:val="00E0652E"/>
    <w:rsid w:val="00E10B0F"/>
    <w:rsid w:val="00E24435"/>
    <w:rsid w:val="00E244A4"/>
    <w:rsid w:val="00E27BB9"/>
    <w:rsid w:val="00E34078"/>
    <w:rsid w:val="00E42D56"/>
    <w:rsid w:val="00E540E8"/>
    <w:rsid w:val="00E60F79"/>
    <w:rsid w:val="00E61225"/>
    <w:rsid w:val="00E6164A"/>
    <w:rsid w:val="00E663A4"/>
    <w:rsid w:val="00E7011C"/>
    <w:rsid w:val="00E7037E"/>
    <w:rsid w:val="00E75AA3"/>
    <w:rsid w:val="00E7783F"/>
    <w:rsid w:val="00E8038C"/>
    <w:rsid w:val="00E82EC4"/>
    <w:rsid w:val="00E8516D"/>
    <w:rsid w:val="00E87912"/>
    <w:rsid w:val="00E90ED5"/>
    <w:rsid w:val="00E9443E"/>
    <w:rsid w:val="00E96577"/>
    <w:rsid w:val="00EA073F"/>
    <w:rsid w:val="00EA3071"/>
    <w:rsid w:val="00EA387E"/>
    <w:rsid w:val="00EA5839"/>
    <w:rsid w:val="00EB093F"/>
    <w:rsid w:val="00EB1FEB"/>
    <w:rsid w:val="00EB297C"/>
    <w:rsid w:val="00EB3411"/>
    <w:rsid w:val="00EB4F09"/>
    <w:rsid w:val="00EB696D"/>
    <w:rsid w:val="00EB734A"/>
    <w:rsid w:val="00EC5457"/>
    <w:rsid w:val="00EC68C0"/>
    <w:rsid w:val="00EC6BD5"/>
    <w:rsid w:val="00ED06AA"/>
    <w:rsid w:val="00EF1396"/>
    <w:rsid w:val="00EF4E1F"/>
    <w:rsid w:val="00EF601B"/>
    <w:rsid w:val="00EF703A"/>
    <w:rsid w:val="00EF73E3"/>
    <w:rsid w:val="00F01479"/>
    <w:rsid w:val="00F02007"/>
    <w:rsid w:val="00F05078"/>
    <w:rsid w:val="00F1191A"/>
    <w:rsid w:val="00F122A5"/>
    <w:rsid w:val="00F13F03"/>
    <w:rsid w:val="00F148C0"/>
    <w:rsid w:val="00F14B4F"/>
    <w:rsid w:val="00F157E3"/>
    <w:rsid w:val="00F1798A"/>
    <w:rsid w:val="00F2169E"/>
    <w:rsid w:val="00F21B41"/>
    <w:rsid w:val="00F33108"/>
    <w:rsid w:val="00F33B30"/>
    <w:rsid w:val="00F373C8"/>
    <w:rsid w:val="00F40FE1"/>
    <w:rsid w:val="00F44563"/>
    <w:rsid w:val="00F44A36"/>
    <w:rsid w:val="00F44B86"/>
    <w:rsid w:val="00F50B17"/>
    <w:rsid w:val="00F52343"/>
    <w:rsid w:val="00F5689A"/>
    <w:rsid w:val="00F57A35"/>
    <w:rsid w:val="00F71B0C"/>
    <w:rsid w:val="00F73E20"/>
    <w:rsid w:val="00F87CCC"/>
    <w:rsid w:val="00F87E15"/>
    <w:rsid w:val="00F95ABF"/>
    <w:rsid w:val="00FA2544"/>
    <w:rsid w:val="00FA5F4B"/>
    <w:rsid w:val="00FB1CAA"/>
    <w:rsid w:val="00FB394A"/>
    <w:rsid w:val="00FB5EE3"/>
    <w:rsid w:val="00FC3097"/>
    <w:rsid w:val="00FD5E22"/>
    <w:rsid w:val="00FE588E"/>
    <w:rsid w:val="00FE712B"/>
    <w:rsid w:val="00FF3576"/>
    <w:rsid w:val="00FF3DA9"/>
    <w:rsid w:val="00FF6D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E8FF6"/>
  <w15:docId w15:val="{263C1077-BD36-4A35-8220-F9755B34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DC"/>
    <w:pPr>
      <w:ind w:left="720"/>
      <w:contextualSpacing/>
    </w:pPr>
  </w:style>
  <w:style w:type="character" w:styleId="BookTitle">
    <w:name w:val="Book Title"/>
    <w:basedOn w:val="DefaultParagraphFont"/>
    <w:uiPriority w:val="33"/>
    <w:qFormat/>
    <w:rsid w:val="00281BEF"/>
    <w:rPr>
      <w:b/>
      <w:bCs/>
      <w:smallCaps/>
      <w:spacing w:val="5"/>
    </w:rPr>
  </w:style>
  <w:style w:type="character" w:styleId="Hyperlink">
    <w:name w:val="Hyperlink"/>
    <w:basedOn w:val="DefaultParagraphFont"/>
    <w:uiPriority w:val="99"/>
    <w:unhideWhenUsed/>
    <w:rsid w:val="00873EE8"/>
    <w:rPr>
      <w:color w:val="0000FF" w:themeColor="hyperlink"/>
      <w:u w:val="single"/>
    </w:rPr>
  </w:style>
  <w:style w:type="paragraph" w:styleId="Header">
    <w:name w:val="header"/>
    <w:basedOn w:val="Normal"/>
    <w:link w:val="HeaderChar"/>
    <w:uiPriority w:val="99"/>
    <w:unhideWhenUsed/>
    <w:rsid w:val="006B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CB6"/>
  </w:style>
  <w:style w:type="paragraph" w:styleId="Footer">
    <w:name w:val="footer"/>
    <w:basedOn w:val="Normal"/>
    <w:link w:val="FooterChar"/>
    <w:uiPriority w:val="99"/>
    <w:unhideWhenUsed/>
    <w:rsid w:val="006B0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CB6"/>
  </w:style>
  <w:style w:type="paragraph" w:styleId="BalloonText">
    <w:name w:val="Balloon Text"/>
    <w:basedOn w:val="Normal"/>
    <w:link w:val="BalloonTextChar"/>
    <w:uiPriority w:val="99"/>
    <w:semiHidden/>
    <w:unhideWhenUsed/>
    <w:rsid w:val="006B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B6"/>
    <w:rPr>
      <w:rFonts w:ascii="Tahoma" w:hAnsi="Tahoma" w:cs="Tahoma"/>
      <w:sz w:val="16"/>
      <w:szCs w:val="16"/>
    </w:rPr>
  </w:style>
  <w:style w:type="character" w:styleId="FollowedHyperlink">
    <w:name w:val="FollowedHyperlink"/>
    <w:basedOn w:val="DefaultParagraphFont"/>
    <w:uiPriority w:val="99"/>
    <w:semiHidden/>
    <w:unhideWhenUsed/>
    <w:rsid w:val="00CB6E18"/>
    <w:rPr>
      <w:color w:val="800080" w:themeColor="followedHyperlink"/>
      <w:u w:val="single"/>
    </w:rPr>
  </w:style>
  <w:style w:type="paragraph" w:styleId="BodyText">
    <w:name w:val="Body Text"/>
    <w:basedOn w:val="Normal"/>
    <w:link w:val="BodyTextChar"/>
    <w:rsid w:val="00EA387E"/>
    <w:pPr>
      <w:suppressAutoHyphens/>
      <w:overflowPunct w:val="0"/>
      <w:autoSpaceDE w:val="0"/>
      <w:spacing w:after="0" w:line="240" w:lineRule="auto"/>
      <w:textAlignment w:val="baseline"/>
    </w:pPr>
    <w:rPr>
      <w:rFonts w:ascii="Arial" w:eastAsia="Times New Roman" w:hAnsi="Arial" w:cs="Arial"/>
      <w:szCs w:val="20"/>
      <w:lang w:eastAsia="zh-CN"/>
    </w:rPr>
  </w:style>
  <w:style w:type="character" w:customStyle="1" w:styleId="BodyTextChar">
    <w:name w:val="Body Text Char"/>
    <w:basedOn w:val="DefaultParagraphFont"/>
    <w:link w:val="BodyText"/>
    <w:rsid w:val="00EA387E"/>
    <w:rPr>
      <w:rFonts w:ascii="Arial" w:eastAsia="Times New Roman" w:hAnsi="Arial" w:cs="Arial"/>
      <w:szCs w:val="20"/>
      <w:lang w:eastAsia="zh-CN"/>
    </w:rPr>
  </w:style>
  <w:style w:type="character" w:styleId="PageNumber">
    <w:name w:val="page number"/>
    <w:basedOn w:val="DefaultParagraphFont"/>
    <w:uiPriority w:val="99"/>
    <w:semiHidden/>
    <w:unhideWhenUsed/>
    <w:rsid w:val="00683BDF"/>
  </w:style>
  <w:style w:type="table" w:customStyle="1" w:styleId="TableGrid1">
    <w:name w:val="Table Grid1"/>
    <w:basedOn w:val="TableNormal"/>
    <w:next w:val="TableGrid"/>
    <w:uiPriority w:val="59"/>
    <w:rsid w:val="00C713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60F79"/>
  </w:style>
  <w:style w:type="paragraph" w:styleId="NoSpacing">
    <w:name w:val="No Spacing"/>
    <w:qFormat/>
    <w:rsid w:val="00E60F79"/>
    <w:pPr>
      <w:suppressAutoHyphens/>
      <w:spacing w:after="0"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3B724E"/>
    <w:rPr>
      <w:sz w:val="16"/>
      <w:szCs w:val="16"/>
    </w:rPr>
  </w:style>
  <w:style w:type="paragraph" w:styleId="CommentText">
    <w:name w:val="annotation text"/>
    <w:basedOn w:val="Normal"/>
    <w:link w:val="CommentTextChar"/>
    <w:uiPriority w:val="99"/>
    <w:unhideWhenUsed/>
    <w:rsid w:val="003B724E"/>
    <w:pPr>
      <w:spacing w:line="240" w:lineRule="auto"/>
    </w:pPr>
    <w:rPr>
      <w:sz w:val="20"/>
      <w:szCs w:val="20"/>
    </w:rPr>
  </w:style>
  <w:style w:type="character" w:customStyle="1" w:styleId="CommentTextChar">
    <w:name w:val="Comment Text Char"/>
    <w:basedOn w:val="DefaultParagraphFont"/>
    <w:link w:val="CommentText"/>
    <w:uiPriority w:val="99"/>
    <w:rsid w:val="003B724E"/>
    <w:rPr>
      <w:sz w:val="20"/>
      <w:szCs w:val="20"/>
    </w:rPr>
  </w:style>
  <w:style w:type="paragraph" w:styleId="CommentSubject">
    <w:name w:val="annotation subject"/>
    <w:basedOn w:val="CommentText"/>
    <w:next w:val="CommentText"/>
    <w:link w:val="CommentSubjectChar"/>
    <w:uiPriority w:val="99"/>
    <w:semiHidden/>
    <w:unhideWhenUsed/>
    <w:rsid w:val="003B724E"/>
    <w:rPr>
      <w:b/>
      <w:bCs/>
    </w:rPr>
  </w:style>
  <w:style w:type="character" w:customStyle="1" w:styleId="CommentSubjectChar">
    <w:name w:val="Comment Subject Char"/>
    <w:basedOn w:val="CommentTextChar"/>
    <w:link w:val="CommentSubject"/>
    <w:uiPriority w:val="99"/>
    <w:semiHidden/>
    <w:rsid w:val="003B724E"/>
    <w:rPr>
      <w:b/>
      <w:bCs/>
      <w:sz w:val="20"/>
      <w:szCs w:val="20"/>
    </w:rPr>
  </w:style>
  <w:style w:type="character" w:styleId="UnresolvedMention">
    <w:name w:val="Unresolved Mention"/>
    <w:basedOn w:val="DefaultParagraphFont"/>
    <w:uiPriority w:val="99"/>
    <w:rsid w:val="00B1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yondsuppor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orofhop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yondthestreet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841A83F4DF2408F4DA8AC93776301" ma:contentTypeVersion="15" ma:contentTypeDescription="Create a new document." ma:contentTypeScope="" ma:versionID="076ecb3cd18db1e60092d76634fcb0da">
  <xsd:schema xmlns:xsd="http://www.w3.org/2001/XMLSchema" xmlns:xs="http://www.w3.org/2001/XMLSchema" xmlns:p="http://schemas.microsoft.com/office/2006/metadata/properties" xmlns:ns3="c57c9d24-3567-4448-95e2-3d791ec66564" xmlns:ns4="8c59ccb9-228b-45f8-97e4-5c9564557bca" targetNamespace="http://schemas.microsoft.com/office/2006/metadata/properties" ma:root="true" ma:fieldsID="2cbd3cb270ae2a5cece447e06066b9c2" ns3:_="" ns4:_="">
    <xsd:import namespace="c57c9d24-3567-4448-95e2-3d791ec66564"/>
    <xsd:import namespace="8c59ccb9-228b-45f8-97e4-5c9564557bca"/>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c9d24-3567-4448-95e2-3d791ec66564"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9ccb9-228b-45f8-97e4-5c9564557bca"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57c9d24-3567-4448-95e2-3d791ec66564">
      <UserInfo>
        <DisplayName>Josephine Knowles</DisplayName>
        <AccountId>21</AccountId>
        <AccountType/>
      </UserInfo>
      <UserInfo>
        <DisplayName>Mark Wakeling</DisplayName>
        <AccountId>12</AccountId>
        <AccountType/>
      </UserInfo>
      <UserInfo>
        <DisplayName>Nikki McNeill</DisplayName>
        <AccountId>24</AccountId>
        <AccountType/>
      </UserInfo>
      <UserInfo>
        <DisplayName>Natasha Manuel</DisplayName>
        <AccountId>396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65D5C-6029-4950-A5E0-8695DF4B1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c9d24-3567-4448-95e2-3d791ec66564"/>
    <ds:schemaRef ds:uri="8c59ccb9-228b-45f8-97e4-5c956455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1CF66-FE1C-4339-B835-F1DC6BD0128C}">
  <ds:schemaRefs>
    <ds:schemaRef ds:uri="http://schemas.openxmlformats.org/officeDocument/2006/bibliography"/>
  </ds:schemaRefs>
</ds:datastoreItem>
</file>

<file path=customXml/itemProps3.xml><?xml version="1.0" encoding="utf-8"?>
<ds:datastoreItem xmlns:ds="http://schemas.openxmlformats.org/officeDocument/2006/customXml" ds:itemID="{DFFF5BD8-D4DA-43A9-B418-1C003F183D10}">
  <ds:schemaRefs>
    <ds:schemaRef ds:uri="http://schemas.microsoft.com/office/2006/metadata/properties"/>
    <ds:schemaRef ds:uri="http://schemas.microsoft.com/office/infopath/2007/PartnerControls"/>
    <ds:schemaRef ds:uri="c57c9d24-3567-4448-95e2-3d791ec66564"/>
  </ds:schemaRefs>
</ds:datastoreItem>
</file>

<file path=customXml/itemProps4.xml><?xml version="1.0" encoding="utf-8"?>
<ds:datastoreItem xmlns:ds="http://schemas.openxmlformats.org/officeDocument/2006/customXml" ds:itemID="{D0F2F3E7-C9C8-4502-98AA-F74A1142D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2214</Words>
  <Characters>12623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Links>
    <vt:vector size="18" baseType="variant">
      <vt:variant>
        <vt:i4>1310800</vt:i4>
      </vt:variant>
      <vt:variant>
        <vt:i4>6</vt:i4>
      </vt:variant>
      <vt:variant>
        <vt:i4>0</vt:i4>
      </vt:variant>
      <vt:variant>
        <vt:i4>5</vt:i4>
      </vt:variant>
      <vt:variant>
        <vt:lpwstr>http://www.beyondsupport.org.uk/</vt:lpwstr>
      </vt:variant>
      <vt:variant>
        <vt:lpwstr/>
      </vt:variant>
      <vt:variant>
        <vt:i4>5111900</vt:i4>
      </vt:variant>
      <vt:variant>
        <vt:i4>3</vt:i4>
      </vt:variant>
      <vt:variant>
        <vt:i4>0</vt:i4>
      </vt:variant>
      <vt:variant>
        <vt:i4>5</vt:i4>
      </vt:variant>
      <vt:variant>
        <vt:lpwstr>http://www.doorofhope.org.uk/</vt:lpwstr>
      </vt:variant>
      <vt:variant>
        <vt:lpwstr/>
      </vt:variant>
      <vt:variant>
        <vt:i4>3342396</vt:i4>
      </vt:variant>
      <vt:variant>
        <vt:i4>0</vt:i4>
      </vt:variant>
      <vt:variant>
        <vt:i4>0</vt:i4>
      </vt:variant>
      <vt:variant>
        <vt:i4>5</vt:i4>
      </vt:variant>
      <vt:variant>
        <vt:lpwstr>http://www.beyondthestreets.org.uk/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netbook</dc:creator>
  <cp:keywords/>
  <cp:lastModifiedBy>Natasha Manuel</cp:lastModifiedBy>
  <cp:revision>54</cp:revision>
  <cp:lastPrinted>2017-04-14T11:27:00Z</cp:lastPrinted>
  <dcterms:created xsi:type="dcterms:W3CDTF">2021-07-29T17:10:00Z</dcterms:created>
  <dcterms:modified xsi:type="dcterms:W3CDTF">2021-08-11T18:32:00Z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0x0101007B0841A83F4DF2408F4DA8AC93776301</vt:lpwstr>
  </property>
</Properties>
</file>